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E8664" w14:textId="03400C94" w:rsidR="003A4FC2" w:rsidRDefault="0043299D">
      <w:pPr>
        <w:spacing w:after="0" w:line="240" w:lineRule="auto"/>
        <w:jc w:val="center"/>
        <w:rPr>
          <w:rFonts w:ascii="Calibri Light" w:hAnsi="Calibri Light" w:cs="Calibri Light"/>
          <w:b/>
          <w:sz w:val="24"/>
          <w:szCs w:val="24"/>
        </w:rPr>
      </w:pPr>
      <w:r>
        <w:rPr>
          <w:rFonts w:ascii="Calibri Light" w:hAnsi="Calibri Light" w:cs="Calibri Light"/>
          <w:b/>
          <w:sz w:val="24"/>
          <w:szCs w:val="24"/>
        </w:rPr>
        <w:t>NOTA CONCEPTUAL</w:t>
      </w:r>
    </w:p>
    <w:p w14:paraId="5B9C5164" w14:textId="77777777" w:rsidR="0070556B" w:rsidRDefault="0070556B">
      <w:pPr>
        <w:spacing w:after="0" w:line="240" w:lineRule="auto"/>
        <w:jc w:val="center"/>
        <w:rPr>
          <w:rFonts w:ascii="Calibri Light" w:hAnsi="Calibri Light" w:cs="Calibri Light"/>
          <w:b/>
          <w:sz w:val="24"/>
          <w:szCs w:val="24"/>
        </w:rPr>
      </w:pPr>
    </w:p>
    <w:p w14:paraId="4534DE80" w14:textId="33944EB5" w:rsidR="008C620E" w:rsidRDefault="00AF4389">
      <w:pPr>
        <w:spacing w:after="0" w:line="240" w:lineRule="auto"/>
        <w:jc w:val="center"/>
        <w:rPr>
          <w:rFonts w:ascii="Calibri Light" w:hAnsi="Calibri Light" w:cs="Calibri Light"/>
          <w:b/>
          <w:sz w:val="24"/>
          <w:szCs w:val="24"/>
        </w:rPr>
      </w:pPr>
      <w:r w:rsidRPr="00BE44D2">
        <w:rPr>
          <w:rFonts w:ascii="Calibri Light" w:hAnsi="Calibri Light" w:cs="Calibri Light"/>
          <w:b/>
          <w:sz w:val="24"/>
          <w:szCs w:val="24"/>
        </w:rPr>
        <w:t>PROPUESTA</w:t>
      </w:r>
      <w:r w:rsidR="002F72BD" w:rsidRPr="00BE44D2">
        <w:rPr>
          <w:rFonts w:ascii="Calibri Light" w:hAnsi="Calibri Light" w:cs="Calibri Light"/>
          <w:b/>
          <w:sz w:val="24"/>
          <w:szCs w:val="24"/>
        </w:rPr>
        <w:t xml:space="preserve"> DE </w:t>
      </w:r>
      <w:r w:rsidR="008C620E">
        <w:rPr>
          <w:rFonts w:ascii="Calibri Light" w:hAnsi="Calibri Light" w:cs="Calibri Light"/>
          <w:b/>
          <w:sz w:val="24"/>
          <w:szCs w:val="24"/>
        </w:rPr>
        <w:t xml:space="preserve">PROGRAMA DE FORMACIÓN </w:t>
      </w:r>
    </w:p>
    <w:p w14:paraId="447DC11C" w14:textId="6F94C16B" w:rsidR="003A4FC2" w:rsidRDefault="008C620E">
      <w:pPr>
        <w:spacing w:after="0" w:line="240" w:lineRule="auto"/>
        <w:jc w:val="center"/>
        <w:rPr>
          <w:rFonts w:ascii="Calibri Light" w:hAnsi="Calibri Light" w:cs="Calibri Light"/>
          <w:b/>
          <w:sz w:val="24"/>
          <w:szCs w:val="24"/>
        </w:rPr>
      </w:pPr>
      <w:r>
        <w:rPr>
          <w:rFonts w:ascii="Calibri Light" w:hAnsi="Calibri Light" w:cs="Calibri Light"/>
          <w:b/>
          <w:sz w:val="24"/>
          <w:szCs w:val="24"/>
        </w:rPr>
        <w:t xml:space="preserve">PARA </w:t>
      </w:r>
      <w:r w:rsidR="009C57D7" w:rsidRPr="00BE44D2">
        <w:rPr>
          <w:rFonts w:ascii="Calibri Light" w:hAnsi="Calibri Light" w:cs="Calibri Light"/>
          <w:b/>
          <w:sz w:val="24"/>
          <w:szCs w:val="24"/>
        </w:rPr>
        <w:t>ESPECIALISTAS</w:t>
      </w:r>
      <w:r>
        <w:rPr>
          <w:rFonts w:ascii="Calibri Light" w:hAnsi="Calibri Light" w:cs="Calibri Light"/>
          <w:b/>
          <w:sz w:val="24"/>
          <w:szCs w:val="24"/>
        </w:rPr>
        <w:t xml:space="preserve"> </w:t>
      </w:r>
      <w:r w:rsidR="00B74D11" w:rsidRPr="00BE44D2">
        <w:rPr>
          <w:rFonts w:ascii="Calibri Light" w:hAnsi="Calibri Light" w:cs="Calibri Light"/>
          <w:b/>
          <w:sz w:val="24"/>
          <w:szCs w:val="24"/>
        </w:rPr>
        <w:t xml:space="preserve">EN </w:t>
      </w:r>
      <w:r w:rsidR="009C57D7" w:rsidRPr="00BE44D2">
        <w:rPr>
          <w:rFonts w:ascii="Calibri Light" w:hAnsi="Calibri Light" w:cs="Calibri Light"/>
          <w:b/>
          <w:sz w:val="24"/>
          <w:szCs w:val="24"/>
        </w:rPr>
        <w:t xml:space="preserve">COMERCIO </w:t>
      </w:r>
      <w:r w:rsidR="00B74D11" w:rsidRPr="00BE44D2">
        <w:rPr>
          <w:rFonts w:ascii="Calibri Light" w:hAnsi="Calibri Light" w:cs="Calibri Light"/>
          <w:b/>
          <w:sz w:val="24"/>
          <w:szCs w:val="24"/>
        </w:rPr>
        <w:t xml:space="preserve">INTERNACIONAL </w:t>
      </w:r>
      <w:r w:rsidR="009C57D7" w:rsidRPr="00BE44D2">
        <w:rPr>
          <w:rFonts w:ascii="Calibri Light" w:hAnsi="Calibri Light" w:cs="Calibri Light"/>
          <w:b/>
          <w:sz w:val="24"/>
          <w:szCs w:val="24"/>
        </w:rPr>
        <w:t>AGRO</w:t>
      </w:r>
      <w:r w:rsidR="007469AF" w:rsidRPr="00BE44D2">
        <w:rPr>
          <w:rFonts w:ascii="Calibri Light" w:hAnsi="Calibri Light" w:cs="Calibri Light"/>
          <w:b/>
          <w:sz w:val="24"/>
          <w:szCs w:val="24"/>
        </w:rPr>
        <w:t>ALIMENTARIO</w:t>
      </w:r>
      <w:r w:rsidR="009C57D7" w:rsidRPr="00BE44D2">
        <w:rPr>
          <w:rFonts w:ascii="Calibri Light" w:hAnsi="Calibri Light" w:cs="Calibri Light"/>
          <w:b/>
          <w:sz w:val="24"/>
          <w:szCs w:val="24"/>
        </w:rPr>
        <w:t xml:space="preserve"> </w:t>
      </w:r>
    </w:p>
    <w:p w14:paraId="562DD26E" w14:textId="0C62C720" w:rsidR="009C57D7" w:rsidRPr="00BE44D2" w:rsidRDefault="009C57D7">
      <w:pPr>
        <w:spacing w:after="0" w:line="240" w:lineRule="auto"/>
        <w:jc w:val="center"/>
        <w:rPr>
          <w:rFonts w:ascii="Calibri Light" w:hAnsi="Calibri Light" w:cs="Calibri Light"/>
          <w:b/>
          <w:sz w:val="24"/>
          <w:szCs w:val="24"/>
        </w:rPr>
      </w:pPr>
      <w:r w:rsidRPr="00BE44D2">
        <w:rPr>
          <w:rFonts w:ascii="Calibri Light" w:hAnsi="Calibri Light" w:cs="Calibri Light"/>
          <w:b/>
          <w:sz w:val="24"/>
          <w:szCs w:val="24"/>
        </w:rPr>
        <w:t xml:space="preserve">DE LOS </w:t>
      </w:r>
      <w:r w:rsidR="00B74D11" w:rsidRPr="00BE44D2">
        <w:rPr>
          <w:rFonts w:ascii="Calibri Light" w:hAnsi="Calibri Light" w:cs="Calibri Light"/>
          <w:b/>
          <w:sz w:val="24"/>
          <w:szCs w:val="24"/>
        </w:rPr>
        <w:t>PAÍSES MIEMBROS</w:t>
      </w:r>
      <w:r w:rsidRPr="00BE44D2">
        <w:rPr>
          <w:rFonts w:ascii="Calibri Light" w:hAnsi="Calibri Light" w:cs="Calibri Light"/>
          <w:b/>
          <w:sz w:val="24"/>
          <w:szCs w:val="24"/>
        </w:rPr>
        <w:t xml:space="preserve"> DE LA COMUNIDAD ANDINA</w:t>
      </w:r>
    </w:p>
    <w:p w14:paraId="00000001" w14:textId="71952C60" w:rsidR="00E13065" w:rsidRDefault="003A4FC2">
      <w:pPr>
        <w:spacing w:after="0" w:line="240" w:lineRule="auto"/>
        <w:jc w:val="center"/>
        <w:rPr>
          <w:rFonts w:ascii="Calibri Light" w:hAnsi="Calibri Light" w:cs="Calibri Light"/>
          <w:b/>
          <w:sz w:val="24"/>
          <w:szCs w:val="24"/>
        </w:rPr>
      </w:pPr>
      <w:r>
        <w:rPr>
          <w:rFonts w:ascii="Calibri Light" w:hAnsi="Calibri Light" w:cs="Calibri Light"/>
          <w:b/>
          <w:sz w:val="24"/>
          <w:szCs w:val="24"/>
        </w:rPr>
        <w:t>2 y 3 DE DICIEMBRE DE 2024</w:t>
      </w:r>
    </w:p>
    <w:p w14:paraId="271CC1C7" w14:textId="37DA1939" w:rsidR="003A4FC2" w:rsidRPr="00BE44D2" w:rsidRDefault="003A4FC2">
      <w:pPr>
        <w:spacing w:after="0" w:line="240" w:lineRule="auto"/>
        <w:jc w:val="center"/>
        <w:rPr>
          <w:rFonts w:ascii="Calibri Light" w:hAnsi="Calibri Light" w:cs="Calibri Light"/>
          <w:b/>
          <w:sz w:val="24"/>
          <w:szCs w:val="24"/>
        </w:rPr>
      </w:pPr>
      <w:r>
        <w:rPr>
          <w:rFonts w:ascii="Calibri Light" w:hAnsi="Calibri Light" w:cs="Calibri Light"/>
          <w:b/>
          <w:sz w:val="24"/>
          <w:szCs w:val="24"/>
        </w:rPr>
        <w:t>SEDE DE LA SGCAN, LIMA-PERÚ</w:t>
      </w:r>
    </w:p>
    <w:p w14:paraId="00000009" w14:textId="77777777" w:rsidR="00E13065" w:rsidRDefault="00E13065" w:rsidP="00D75BF8">
      <w:pPr>
        <w:spacing w:after="0" w:line="240" w:lineRule="auto"/>
        <w:jc w:val="both"/>
        <w:rPr>
          <w:rFonts w:ascii="Calibri Light" w:hAnsi="Calibri Light" w:cs="Calibri Light"/>
          <w:b/>
          <w:color w:val="4F81BD" w:themeColor="accent1"/>
          <w:sz w:val="24"/>
          <w:szCs w:val="24"/>
        </w:rPr>
      </w:pPr>
    </w:p>
    <w:p w14:paraId="50B1B18C" w14:textId="77777777" w:rsidR="003A4FC2" w:rsidRPr="00BE44D2" w:rsidRDefault="003A4FC2" w:rsidP="00D75BF8">
      <w:pPr>
        <w:spacing w:after="0" w:line="240" w:lineRule="auto"/>
        <w:jc w:val="both"/>
        <w:rPr>
          <w:rFonts w:ascii="Calibri Light" w:hAnsi="Calibri Light" w:cs="Calibri Light"/>
          <w:b/>
          <w:color w:val="4F81BD" w:themeColor="accent1"/>
          <w:sz w:val="24"/>
          <w:szCs w:val="24"/>
        </w:rPr>
      </w:pPr>
    </w:p>
    <w:p w14:paraId="65B18384" w14:textId="2BBBEE64" w:rsidR="002F72BD" w:rsidRPr="00BE44D2" w:rsidRDefault="002F72BD">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TÍTULO DEL CURSO</w:t>
      </w:r>
    </w:p>
    <w:p w14:paraId="5BF1C2AB" w14:textId="77777777" w:rsidR="002F72BD" w:rsidRPr="00BE44D2" w:rsidRDefault="002F72BD" w:rsidP="00B27891">
      <w:pPr>
        <w:pBdr>
          <w:top w:val="nil"/>
          <w:left w:val="nil"/>
          <w:bottom w:val="nil"/>
          <w:right w:val="nil"/>
          <w:between w:val="nil"/>
        </w:pBdr>
        <w:spacing w:after="0" w:line="240" w:lineRule="auto"/>
        <w:jc w:val="both"/>
        <w:rPr>
          <w:rFonts w:ascii="Calibri Light" w:hAnsi="Calibri Light" w:cs="Calibri Light"/>
          <w:color w:val="000000"/>
          <w:sz w:val="24"/>
          <w:szCs w:val="24"/>
        </w:rPr>
      </w:pPr>
    </w:p>
    <w:p w14:paraId="27AAA091" w14:textId="62615C72" w:rsidR="00B27891" w:rsidRPr="00BE44D2" w:rsidRDefault="00644F5D" w:rsidP="00BE44D2">
      <w:pPr>
        <w:jc w:val="both"/>
        <w:rPr>
          <w:rFonts w:ascii="Calibri Light" w:hAnsi="Calibri Light" w:cs="Calibri Light"/>
          <w:sz w:val="24"/>
          <w:szCs w:val="24"/>
        </w:rPr>
      </w:pPr>
      <w:r>
        <w:rPr>
          <w:rFonts w:ascii="Calibri Light" w:hAnsi="Calibri Light" w:cs="Calibri Light"/>
          <w:sz w:val="24"/>
          <w:szCs w:val="24"/>
        </w:rPr>
        <w:t>Programa de Formación</w:t>
      </w:r>
      <w:r w:rsidR="00B27891" w:rsidRPr="00BE44D2">
        <w:rPr>
          <w:rFonts w:ascii="Calibri Light" w:hAnsi="Calibri Light" w:cs="Calibri Light"/>
          <w:sz w:val="24"/>
          <w:szCs w:val="24"/>
        </w:rPr>
        <w:t xml:space="preserve"> </w:t>
      </w:r>
      <w:r>
        <w:rPr>
          <w:rFonts w:ascii="Calibri Light" w:hAnsi="Calibri Light" w:cs="Calibri Light"/>
          <w:sz w:val="24"/>
          <w:szCs w:val="24"/>
        </w:rPr>
        <w:t>Subr</w:t>
      </w:r>
      <w:r w:rsidR="00B27891" w:rsidRPr="00BE44D2">
        <w:rPr>
          <w:rFonts w:ascii="Calibri Light" w:hAnsi="Calibri Light" w:cs="Calibri Light"/>
          <w:sz w:val="24"/>
          <w:szCs w:val="24"/>
        </w:rPr>
        <w:t>egional sobre</w:t>
      </w:r>
      <w:r w:rsidR="004A459B" w:rsidRPr="00BE44D2">
        <w:rPr>
          <w:rFonts w:ascii="Calibri Light" w:hAnsi="Calibri Light" w:cs="Calibri Light"/>
          <w:sz w:val="24"/>
          <w:szCs w:val="24"/>
        </w:rPr>
        <w:t xml:space="preserve"> Comercio Internacional </w:t>
      </w:r>
      <w:r w:rsidR="00BE44D2" w:rsidRPr="00BE44D2">
        <w:rPr>
          <w:rFonts w:ascii="Calibri Light" w:hAnsi="Calibri Light" w:cs="Calibri Light"/>
          <w:sz w:val="24"/>
          <w:szCs w:val="24"/>
        </w:rPr>
        <w:t>Agroalimentario dirigido</w:t>
      </w:r>
      <w:r w:rsidR="00B27891" w:rsidRPr="00BE44D2">
        <w:rPr>
          <w:rFonts w:ascii="Calibri Light" w:hAnsi="Calibri Light" w:cs="Calibri Light"/>
          <w:sz w:val="24"/>
          <w:szCs w:val="24"/>
        </w:rPr>
        <w:t xml:space="preserve"> a los </w:t>
      </w:r>
      <w:r w:rsidR="002A5065" w:rsidRPr="00BE44D2">
        <w:rPr>
          <w:rFonts w:ascii="Calibri Light" w:hAnsi="Calibri Light" w:cs="Calibri Light"/>
          <w:sz w:val="24"/>
          <w:szCs w:val="24"/>
        </w:rPr>
        <w:t xml:space="preserve">funcionarios gubernamentales </w:t>
      </w:r>
      <w:r w:rsidR="00B27891" w:rsidRPr="00BE44D2">
        <w:rPr>
          <w:rFonts w:ascii="Calibri Light" w:hAnsi="Calibri Light" w:cs="Calibri Light"/>
          <w:sz w:val="24"/>
          <w:szCs w:val="24"/>
        </w:rPr>
        <w:t>encargados (as) de los temas de política comercial agrícola en los Ministerios de Agricultura y Ganadería</w:t>
      </w:r>
      <w:r w:rsidR="002A5065" w:rsidRPr="00BE44D2">
        <w:rPr>
          <w:rFonts w:ascii="Calibri Light" w:hAnsi="Calibri Light" w:cs="Calibri Light"/>
          <w:sz w:val="24"/>
          <w:szCs w:val="24"/>
        </w:rPr>
        <w:t>,</w:t>
      </w:r>
      <w:r w:rsidR="00B06CF9">
        <w:rPr>
          <w:rFonts w:ascii="Calibri Light" w:hAnsi="Calibri Light" w:cs="Calibri Light"/>
          <w:sz w:val="24"/>
          <w:szCs w:val="24"/>
        </w:rPr>
        <w:t xml:space="preserve"> y </w:t>
      </w:r>
      <w:r w:rsidR="00515DF6" w:rsidRPr="00BE44D2">
        <w:rPr>
          <w:rFonts w:ascii="Calibri Light" w:hAnsi="Calibri Light" w:cs="Calibri Light"/>
          <w:sz w:val="24"/>
          <w:szCs w:val="24"/>
        </w:rPr>
        <w:t xml:space="preserve">de los </w:t>
      </w:r>
      <w:r w:rsidR="002A5065" w:rsidRPr="00BE44D2">
        <w:rPr>
          <w:rFonts w:ascii="Calibri Light" w:hAnsi="Calibri Light" w:cs="Calibri Light"/>
          <w:sz w:val="24"/>
          <w:szCs w:val="24"/>
        </w:rPr>
        <w:t>Ministerio</w:t>
      </w:r>
      <w:r w:rsidR="00B06CF9">
        <w:rPr>
          <w:rFonts w:ascii="Calibri Light" w:hAnsi="Calibri Light" w:cs="Calibri Light"/>
          <w:sz w:val="24"/>
          <w:szCs w:val="24"/>
        </w:rPr>
        <w:t>s</w:t>
      </w:r>
      <w:r w:rsidR="002A5065" w:rsidRPr="00BE44D2">
        <w:rPr>
          <w:rFonts w:ascii="Calibri Light" w:hAnsi="Calibri Light" w:cs="Calibri Light"/>
          <w:sz w:val="24"/>
          <w:szCs w:val="24"/>
        </w:rPr>
        <w:t xml:space="preserve"> </w:t>
      </w:r>
      <w:r w:rsidR="00927EA0">
        <w:rPr>
          <w:rFonts w:ascii="Calibri Light" w:hAnsi="Calibri Light" w:cs="Calibri Light"/>
          <w:sz w:val="24"/>
          <w:szCs w:val="24"/>
        </w:rPr>
        <w:t xml:space="preserve">de </w:t>
      </w:r>
      <w:r w:rsidR="002A5065" w:rsidRPr="00BE44D2">
        <w:rPr>
          <w:rFonts w:ascii="Calibri Light" w:hAnsi="Calibri Light" w:cs="Calibri Light"/>
          <w:sz w:val="24"/>
          <w:szCs w:val="24"/>
        </w:rPr>
        <w:t>Comercio Exterior</w:t>
      </w:r>
      <w:r w:rsidR="00515DF6" w:rsidRPr="00BE44D2">
        <w:rPr>
          <w:rFonts w:ascii="Calibri Light" w:hAnsi="Calibri Light" w:cs="Calibri Light"/>
          <w:sz w:val="24"/>
          <w:szCs w:val="24"/>
        </w:rPr>
        <w:t xml:space="preserve"> </w:t>
      </w:r>
      <w:r w:rsidR="00B27891" w:rsidRPr="00BE44D2">
        <w:rPr>
          <w:rFonts w:ascii="Calibri Light" w:hAnsi="Calibri Light" w:cs="Calibri Light"/>
          <w:sz w:val="24"/>
          <w:szCs w:val="24"/>
        </w:rPr>
        <w:t xml:space="preserve">de los </w:t>
      </w:r>
      <w:r w:rsidR="002A5065" w:rsidRPr="00BE44D2">
        <w:rPr>
          <w:rFonts w:ascii="Calibri Light" w:hAnsi="Calibri Light" w:cs="Calibri Light"/>
          <w:sz w:val="24"/>
          <w:szCs w:val="24"/>
        </w:rPr>
        <w:t>P</w:t>
      </w:r>
      <w:r w:rsidR="00B27891" w:rsidRPr="00BE44D2">
        <w:rPr>
          <w:rFonts w:ascii="Calibri Light" w:hAnsi="Calibri Light" w:cs="Calibri Light"/>
          <w:sz w:val="24"/>
          <w:szCs w:val="24"/>
        </w:rPr>
        <w:t xml:space="preserve">aíses </w:t>
      </w:r>
      <w:r w:rsidR="002A5065" w:rsidRPr="00BE44D2">
        <w:rPr>
          <w:rFonts w:ascii="Calibri Light" w:hAnsi="Calibri Light" w:cs="Calibri Light"/>
          <w:sz w:val="24"/>
          <w:szCs w:val="24"/>
        </w:rPr>
        <w:t>M</w:t>
      </w:r>
      <w:r w:rsidR="00B27891" w:rsidRPr="00BE44D2">
        <w:rPr>
          <w:rFonts w:ascii="Calibri Light" w:hAnsi="Calibri Light" w:cs="Calibri Light"/>
          <w:sz w:val="24"/>
          <w:szCs w:val="24"/>
        </w:rPr>
        <w:t>iembros de la Comunidad Andina.</w:t>
      </w:r>
    </w:p>
    <w:p w14:paraId="107BDA48" w14:textId="77777777" w:rsidR="00B27891" w:rsidRPr="00BE44D2" w:rsidRDefault="00B27891" w:rsidP="002F72BD">
      <w:pPr>
        <w:pBdr>
          <w:top w:val="nil"/>
          <w:left w:val="nil"/>
          <w:bottom w:val="nil"/>
          <w:right w:val="nil"/>
          <w:between w:val="nil"/>
        </w:pBdr>
        <w:spacing w:after="0" w:line="240" w:lineRule="auto"/>
        <w:jc w:val="both"/>
        <w:rPr>
          <w:rFonts w:ascii="Calibri Light" w:hAnsi="Calibri Light" w:cs="Calibri Light"/>
          <w:b/>
          <w:color w:val="000000"/>
          <w:sz w:val="24"/>
          <w:szCs w:val="24"/>
        </w:rPr>
      </w:pPr>
    </w:p>
    <w:p w14:paraId="0000000A" w14:textId="2A9255D6" w:rsidR="00E13065" w:rsidRPr="00BE44D2" w:rsidRDefault="00AF4389">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DESCRIPCIÓN GENERAL</w:t>
      </w:r>
      <w:r w:rsidR="002F72BD" w:rsidRPr="00BE44D2">
        <w:rPr>
          <w:rFonts w:ascii="Calibri Light" w:hAnsi="Calibri Light" w:cs="Calibri Light"/>
          <w:b/>
          <w:color w:val="4F81BD" w:themeColor="accent1"/>
          <w:sz w:val="24"/>
          <w:szCs w:val="24"/>
        </w:rPr>
        <w:t xml:space="preserve"> </w:t>
      </w:r>
    </w:p>
    <w:p w14:paraId="4A36B57E" w14:textId="2F24505E" w:rsidR="00947441" w:rsidRPr="00BE44D2" w:rsidRDefault="00947441">
      <w:pPr>
        <w:spacing w:before="240" w:after="240"/>
        <w:jc w:val="both"/>
        <w:rPr>
          <w:rFonts w:ascii="Calibri Light" w:hAnsi="Calibri Light" w:cs="Calibri Light"/>
          <w:sz w:val="24"/>
          <w:szCs w:val="24"/>
        </w:rPr>
      </w:pPr>
      <w:r w:rsidRPr="00BE44D2">
        <w:rPr>
          <w:rFonts w:ascii="Calibri Light" w:hAnsi="Calibri Light" w:cs="Calibri Light"/>
          <w:sz w:val="24"/>
          <w:szCs w:val="24"/>
        </w:rPr>
        <w:t>Durante el período 2019-202</w:t>
      </w:r>
      <w:r w:rsidR="0070556B">
        <w:rPr>
          <w:rFonts w:ascii="Calibri Light" w:hAnsi="Calibri Light" w:cs="Calibri Light"/>
          <w:sz w:val="24"/>
          <w:szCs w:val="24"/>
        </w:rPr>
        <w:t>3</w:t>
      </w:r>
      <w:r w:rsidRPr="00BE44D2">
        <w:rPr>
          <w:rFonts w:ascii="Calibri Light" w:hAnsi="Calibri Light" w:cs="Calibri Light"/>
          <w:sz w:val="24"/>
          <w:szCs w:val="24"/>
        </w:rPr>
        <w:t xml:space="preserve"> se han enfrentado múltiples y sucesivas crisis, tal es el caso de la pandemia COVID-19, los impactos de eventos climáticos extremos, así como, l</w:t>
      </w:r>
      <w:r w:rsidR="008C467A">
        <w:rPr>
          <w:rFonts w:ascii="Calibri Light" w:hAnsi="Calibri Light" w:cs="Calibri Light"/>
          <w:sz w:val="24"/>
          <w:szCs w:val="24"/>
        </w:rPr>
        <w:t>os</w:t>
      </w:r>
      <w:r w:rsidRPr="00BE44D2">
        <w:rPr>
          <w:rFonts w:ascii="Calibri Light" w:hAnsi="Calibri Light" w:cs="Calibri Light"/>
          <w:sz w:val="24"/>
          <w:szCs w:val="24"/>
        </w:rPr>
        <w:t xml:space="preserve"> conflicto</w:t>
      </w:r>
      <w:r w:rsidR="008C467A">
        <w:rPr>
          <w:rFonts w:ascii="Calibri Light" w:hAnsi="Calibri Light" w:cs="Calibri Light"/>
          <w:sz w:val="24"/>
          <w:szCs w:val="24"/>
        </w:rPr>
        <w:t>s</w:t>
      </w:r>
      <w:r w:rsidRPr="00BE44D2">
        <w:rPr>
          <w:rFonts w:ascii="Calibri Light" w:hAnsi="Calibri Light" w:cs="Calibri Light"/>
          <w:sz w:val="24"/>
          <w:szCs w:val="24"/>
        </w:rPr>
        <w:t xml:space="preserve"> bélico</w:t>
      </w:r>
      <w:r w:rsidR="008C467A">
        <w:rPr>
          <w:rFonts w:ascii="Calibri Light" w:hAnsi="Calibri Light" w:cs="Calibri Light"/>
          <w:sz w:val="24"/>
          <w:szCs w:val="24"/>
        </w:rPr>
        <w:t>s actuales</w:t>
      </w:r>
      <w:r w:rsidRPr="00BE44D2">
        <w:rPr>
          <w:rFonts w:ascii="Calibri Light" w:hAnsi="Calibri Light" w:cs="Calibri Light"/>
          <w:sz w:val="24"/>
          <w:szCs w:val="24"/>
        </w:rPr>
        <w:t>, las cuales han llevado no sólo a un incremento del hambre y de la inseguridad alimentaria severa, sino también al incremento en los precios de los alimentos a nivel mundial.</w:t>
      </w:r>
    </w:p>
    <w:p w14:paraId="28A1D2CC" w14:textId="5555C0E8" w:rsidR="00947441" w:rsidRPr="00BE44D2" w:rsidRDefault="00947441">
      <w:pPr>
        <w:spacing w:before="240" w:after="240"/>
        <w:jc w:val="both"/>
        <w:rPr>
          <w:rFonts w:ascii="Calibri Light" w:hAnsi="Calibri Light" w:cs="Calibri Light"/>
          <w:sz w:val="24"/>
          <w:szCs w:val="24"/>
          <w:highlight w:val="white"/>
        </w:rPr>
      </w:pPr>
      <w:r w:rsidRPr="00BE44D2">
        <w:rPr>
          <w:rFonts w:ascii="Calibri Light" w:hAnsi="Calibri Light" w:cs="Calibri Light"/>
          <w:sz w:val="24"/>
          <w:szCs w:val="24"/>
        </w:rPr>
        <w:t>Bajo este contexto</w:t>
      </w:r>
      <w:r w:rsidR="00AF4389" w:rsidRPr="00BE44D2">
        <w:rPr>
          <w:rFonts w:ascii="Calibri Light" w:hAnsi="Calibri Light" w:cs="Calibri Light"/>
          <w:sz w:val="24"/>
          <w:szCs w:val="24"/>
        </w:rPr>
        <w:t xml:space="preserve"> los países</w:t>
      </w:r>
      <w:r w:rsidRPr="00BE44D2">
        <w:rPr>
          <w:rFonts w:ascii="Calibri Light" w:hAnsi="Calibri Light" w:cs="Calibri Light"/>
          <w:sz w:val="24"/>
          <w:szCs w:val="24"/>
        </w:rPr>
        <w:t xml:space="preserve"> de las Américas</w:t>
      </w:r>
      <w:r w:rsidR="00AF4389" w:rsidRPr="00BE44D2">
        <w:rPr>
          <w:rFonts w:ascii="Calibri Light" w:hAnsi="Calibri Light" w:cs="Calibri Light"/>
          <w:sz w:val="24"/>
          <w:szCs w:val="24"/>
        </w:rPr>
        <w:t xml:space="preserve"> </w:t>
      </w:r>
      <w:r w:rsidRPr="00BE44D2">
        <w:rPr>
          <w:rFonts w:ascii="Calibri Light" w:hAnsi="Calibri Light" w:cs="Calibri Light"/>
          <w:sz w:val="24"/>
          <w:szCs w:val="24"/>
        </w:rPr>
        <w:t>h</w:t>
      </w:r>
      <w:r w:rsidR="00AF4389" w:rsidRPr="00BE44D2">
        <w:rPr>
          <w:rFonts w:ascii="Calibri Light" w:hAnsi="Calibri Light" w:cs="Calibri Light"/>
          <w:sz w:val="24"/>
          <w:szCs w:val="24"/>
        </w:rPr>
        <w:t>a</w:t>
      </w:r>
      <w:r w:rsidRPr="00BE44D2">
        <w:rPr>
          <w:rFonts w:ascii="Calibri Light" w:hAnsi="Calibri Light" w:cs="Calibri Light"/>
          <w:sz w:val="24"/>
          <w:szCs w:val="24"/>
        </w:rPr>
        <w:t>n empezado a</w:t>
      </w:r>
      <w:r w:rsidR="00AF4389" w:rsidRPr="00BE44D2">
        <w:rPr>
          <w:rFonts w:ascii="Calibri Light" w:hAnsi="Calibri Light" w:cs="Calibri Light"/>
          <w:sz w:val="24"/>
          <w:szCs w:val="24"/>
        </w:rPr>
        <w:t xml:space="preserve"> retomar y </w:t>
      </w:r>
      <w:r w:rsidRPr="00BE44D2">
        <w:rPr>
          <w:rFonts w:ascii="Calibri Light" w:hAnsi="Calibri Light" w:cs="Calibri Light"/>
          <w:sz w:val="24"/>
          <w:szCs w:val="24"/>
        </w:rPr>
        <w:t xml:space="preserve">a </w:t>
      </w:r>
      <w:r w:rsidR="00AF4389" w:rsidRPr="00BE44D2">
        <w:rPr>
          <w:rFonts w:ascii="Calibri Light" w:hAnsi="Calibri Light" w:cs="Calibri Light"/>
          <w:sz w:val="24"/>
          <w:szCs w:val="24"/>
        </w:rPr>
        <w:t xml:space="preserve">priorizar ciertos temas, entre ellos, </w:t>
      </w:r>
      <w:r w:rsidR="00CF7B8F" w:rsidRPr="00BE44D2">
        <w:rPr>
          <w:rFonts w:ascii="Calibri Light" w:hAnsi="Calibri Light" w:cs="Calibri Light"/>
          <w:sz w:val="24"/>
          <w:szCs w:val="24"/>
        </w:rPr>
        <w:t>la</w:t>
      </w:r>
      <w:r w:rsidR="000E5232" w:rsidRPr="00BE44D2">
        <w:rPr>
          <w:rFonts w:ascii="Calibri Light" w:hAnsi="Calibri Light" w:cs="Calibri Light"/>
          <w:sz w:val="24"/>
          <w:szCs w:val="24"/>
        </w:rPr>
        <w:t xml:space="preserve"> relación entre comercio, género y agricultura; comercio y desarrollo sostenible</w:t>
      </w:r>
      <w:r w:rsidR="003C511B" w:rsidRPr="00BE44D2">
        <w:rPr>
          <w:rFonts w:ascii="Calibri Light" w:hAnsi="Calibri Light" w:cs="Calibri Light"/>
          <w:sz w:val="24"/>
          <w:szCs w:val="24"/>
        </w:rPr>
        <w:t>, entre otros</w:t>
      </w:r>
      <w:r w:rsidR="00AF4389" w:rsidRPr="00BE44D2">
        <w:rPr>
          <w:rFonts w:ascii="Calibri Light" w:hAnsi="Calibri Light" w:cs="Calibri Light"/>
          <w:sz w:val="24"/>
          <w:szCs w:val="24"/>
        </w:rPr>
        <w:t xml:space="preserve">. En este sentido, las nuevas tendencias y condiciones del comercio intrarregional también se han venido ajustando al </w:t>
      </w:r>
      <w:r w:rsidR="00AF4389" w:rsidRPr="00BE44D2">
        <w:rPr>
          <w:rFonts w:ascii="Calibri Light" w:hAnsi="Calibri Light" w:cs="Calibri Light"/>
          <w:sz w:val="24"/>
          <w:szCs w:val="24"/>
          <w:highlight w:val="white"/>
        </w:rPr>
        <w:t xml:space="preserve">papel estratégico </w:t>
      </w:r>
      <w:r w:rsidRPr="00BE44D2">
        <w:rPr>
          <w:rFonts w:ascii="Calibri Light" w:hAnsi="Calibri Light" w:cs="Calibri Light"/>
          <w:sz w:val="24"/>
          <w:szCs w:val="24"/>
          <w:highlight w:val="white"/>
        </w:rPr>
        <w:t xml:space="preserve">que juega </w:t>
      </w:r>
      <w:r w:rsidR="00AF4389" w:rsidRPr="00BE44D2">
        <w:rPr>
          <w:rFonts w:ascii="Calibri Light" w:hAnsi="Calibri Light" w:cs="Calibri Light"/>
          <w:sz w:val="24"/>
          <w:szCs w:val="24"/>
          <w:highlight w:val="white"/>
        </w:rPr>
        <w:t xml:space="preserve">la seguridad alimentaria y el desarrollo sostenible </w:t>
      </w:r>
      <w:r w:rsidRPr="00BE44D2">
        <w:rPr>
          <w:rFonts w:ascii="Calibri Light" w:hAnsi="Calibri Light" w:cs="Calibri Light"/>
          <w:sz w:val="24"/>
          <w:szCs w:val="24"/>
          <w:highlight w:val="white"/>
        </w:rPr>
        <w:t>en</w:t>
      </w:r>
      <w:r w:rsidR="00AF4389" w:rsidRPr="00BE44D2">
        <w:rPr>
          <w:rFonts w:ascii="Calibri Light" w:hAnsi="Calibri Light" w:cs="Calibri Light"/>
          <w:sz w:val="24"/>
          <w:szCs w:val="24"/>
          <w:highlight w:val="white"/>
        </w:rPr>
        <w:t xml:space="preserve"> la región</w:t>
      </w:r>
      <w:r w:rsidRPr="00BE44D2">
        <w:rPr>
          <w:rFonts w:ascii="Calibri Light" w:hAnsi="Calibri Light" w:cs="Calibri Light"/>
          <w:sz w:val="24"/>
          <w:szCs w:val="24"/>
          <w:highlight w:val="white"/>
        </w:rPr>
        <w:t>. E</w:t>
      </w:r>
      <w:r w:rsidR="00AF4389" w:rsidRPr="00BE44D2">
        <w:rPr>
          <w:rFonts w:ascii="Calibri Light" w:hAnsi="Calibri Light" w:cs="Calibri Light"/>
          <w:sz w:val="24"/>
          <w:szCs w:val="24"/>
          <w:highlight w:val="white"/>
        </w:rPr>
        <w:t xml:space="preserve">s por ello </w:t>
      </w:r>
      <w:r w:rsidRPr="00BE44D2">
        <w:rPr>
          <w:rFonts w:ascii="Calibri Light" w:hAnsi="Calibri Light" w:cs="Calibri Light"/>
          <w:sz w:val="24"/>
          <w:szCs w:val="24"/>
          <w:highlight w:val="white"/>
        </w:rPr>
        <w:t xml:space="preserve">por lo que, el Instituto Interamericano de Cooperación para la Agricultura (IICA) y la </w:t>
      </w:r>
      <w:r w:rsidR="00AD2733">
        <w:rPr>
          <w:rFonts w:ascii="Calibri Light" w:hAnsi="Calibri Light" w:cs="Calibri Light"/>
          <w:sz w:val="24"/>
          <w:szCs w:val="24"/>
        </w:rPr>
        <w:t>Secretaria General de la Comunidad Andina</w:t>
      </w:r>
      <w:r w:rsidRPr="00BE44D2">
        <w:rPr>
          <w:rFonts w:ascii="Calibri Light" w:hAnsi="Calibri Light" w:cs="Calibri Light"/>
          <w:sz w:val="24"/>
          <w:szCs w:val="24"/>
        </w:rPr>
        <w:t xml:space="preserve"> le han dado una importancia estratégica a este tema. </w:t>
      </w:r>
    </w:p>
    <w:p w14:paraId="0000000E" w14:textId="37898395" w:rsidR="00E13065" w:rsidRDefault="00D75BF8" w:rsidP="00D75BF8">
      <w:pPr>
        <w:spacing w:after="0" w:line="240" w:lineRule="auto"/>
        <w:jc w:val="both"/>
        <w:rPr>
          <w:rFonts w:ascii="Calibri Light" w:hAnsi="Calibri Light" w:cs="Calibri Light"/>
          <w:sz w:val="24"/>
          <w:szCs w:val="24"/>
        </w:rPr>
      </w:pPr>
      <w:r w:rsidRPr="00013E41">
        <w:rPr>
          <w:rFonts w:ascii="Calibri Light" w:hAnsi="Calibri Light" w:cs="Calibri Light"/>
          <w:sz w:val="24"/>
          <w:szCs w:val="24"/>
          <w:highlight w:val="yellow"/>
        </w:rPr>
        <w:t xml:space="preserve">Con este </w:t>
      </w:r>
      <w:r w:rsidR="00342783" w:rsidRPr="00013E41">
        <w:rPr>
          <w:rFonts w:ascii="Calibri Light" w:hAnsi="Calibri Light" w:cs="Calibri Light"/>
          <w:sz w:val="24"/>
          <w:szCs w:val="24"/>
          <w:highlight w:val="yellow"/>
        </w:rPr>
        <w:t xml:space="preserve">programa de formación </w:t>
      </w:r>
      <w:r w:rsidRPr="00013E41">
        <w:rPr>
          <w:rFonts w:ascii="Calibri Light" w:hAnsi="Calibri Light" w:cs="Calibri Light"/>
          <w:sz w:val="24"/>
          <w:szCs w:val="24"/>
          <w:highlight w:val="yellow"/>
        </w:rPr>
        <w:t xml:space="preserve">se pretende que los funcionarios (as) obtengan </w:t>
      </w:r>
      <w:r w:rsidR="00EB6816" w:rsidRPr="00013E41">
        <w:rPr>
          <w:rFonts w:ascii="Calibri Light" w:hAnsi="Calibri Light" w:cs="Calibri Light"/>
          <w:sz w:val="24"/>
          <w:szCs w:val="24"/>
          <w:highlight w:val="yellow"/>
        </w:rPr>
        <w:t xml:space="preserve">conocimientos, habilidades </w:t>
      </w:r>
      <w:r w:rsidRPr="00013E41">
        <w:rPr>
          <w:rFonts w:ascii="Calibri Light" w:hAnsi="Calibri Light" w:cs="Calibri Light"/>
          <w:sz w:val="24"/>
          <w:szCs w:val="24"/>
          <w:highlight w:val="yellow"/>
        </w:rPr>
        <w:t>para que generen</w:t>
      </w:r>
      <w:r w:rsidR="00EB6816" w:rsidRPr="00013E41">
        <w:rPr>
          <w:rFonts w:ascii="Calibri Light" w:hAnsi="Calibri Light" w:cs="Calibri Light"/>
          <w:sz w:val="24"/>
          <w:szCs w:val="24"/>
          <w:highlight w:val="yellow"/>
        </w:rPr>
        <w:t xml:space="preserve"> pensamiento estratégico sobre </w:t>
      </w:r>
      <w:r w:rsidRPr="00013E41">
        <w:rPr>
          <w:rFonts w:ascii="Calibri Light" w:hAnsi="Calibri Light" w:cs="Calibri Light"/>
          <w:sz w:val="24"/>
          <w:szCs w:val="24"/>
          <w:highlight w:val="yellow"/>
        </w:rPr>
        <w:t xml:space="preserve">el tema </w:t>
      </w:r>
      <w:r w:rsidR="007469AF" w:rsidRPr="00013E41">
        <w:rPr>
          <w:rFonts w:ascii="Calibri Light" w:hAnsi="Calibri Light" w:cs="Calibri Light"/>
          <w:sz w:val="24"/>
          <w:szCs w:val="24"/>
          <w:highlight w:val="yellow"/>
        </w:rPr>
        <w:t>de comercio internacional agroalimentario</w:t>
      </w:r>
      <w:r w:rsidR="00EB6816" w:rsidRPr="00013E41">
        <w:rPr>
          <w:rFonts w:ascii="Calibri Light" w:hAnsi="Calibri Light" w:cs="Calibri Light"/>
          <w:sz w:val="24"/>
          <w:szCs w:val="24"/>
          <w:highlight w:val="yellow"/>
        </w:rPr>
        <w:t xml:space="preserve">, </w:t>
      </w:r>
      <w:r w:rsidRPr="00013E41">
        <w:rPr>
          <w:rFonts w:ascii="Calibri Light" w:hAnsi="Calibri Light" w:cs="Calibri Light"/>
          <w:sz w:val="24"/>
          <w:szCs w:val="24"/>
          <w:highlight w:val="yellow"/>
        </w:rPr>
        <w:t xml:space="preserve">y que estos conocimientos </w:t>
      </w:r>
      <w:r w:rsidR="00EB6816" w:rsidRPr="00013E41">
        <w:rPr>
          <w:rFonts w:ascii="Calibri Light" w:hAnsi="Calibri Light" w:cs="Calibri Light"/>
          <w:sz w:val="24"/>
          <w:szCs w:val="24"/>
          <w:highlight w:val="yellow"/>
        </w:rPr>
        <w:t>contribuy</w:t>
      </w:r>
      <w:r w:rsidRPr="00013E41">
        <w:rPr>
          <w:rFonts w:ascii="Calibri Light" w:hAnsi="Calibri Light" w:cs="Calibri Light"/>
          <w:sz w:val="24"/>
          <w:szCs w:val="24"/>
          <w:highlight w:val="yellow"/>
        </w:rPr>
        <w:t>an</w:t>
      </w:r>
      <w:r w:rsidR="00EB6816" w:rsidRPr="00013E41">
        <w:rPr>
          <w:rFonts w:ascii="Calibri Light" w:hAnsi="Calibri Light" w:cs="Calibri Light"/>
          <w:sz w:val="24"/>
          <w:szCs w:val="24"/>
          <w:highlight w:val="yellow"/>
        </w:rPr>
        <w:t xml:space="preserve"> a</w:t>
      </w:r>
      <w:r w:rsidRPr="00013E41">
        <w:rPr>
          <w:rFonts w:ascii="Calibri Light" w:hAnsi="Calibri Light" w:cs="Calibri Light"/>
          <w:sz w:val="24"/>
          <w:szCs w:val="24"/>
          <w:highlight w:val="yellow"/>
        </w:rPr>
        <w:t xml:space="preserve">l </w:t>
      </w:r>
      <w:r w:rsidR="00EB6816" w:rsidRPr="00013E41">
        <w:rPr>
          <w:rFonts w:ascii="Calibri Light" w:hAnsi="Calibri Light" w:cs="Calibri Light"/>
          <w:sz w:val="24"/>
          <w:szCs w:val="24"/>
          <w:highlight w:val="yellow"/>
        </w:rPr>
        <w:t xml:space="preserve">crecimiento profesional </w:t>
      </w:r>
      <w:r w:rsidRPr="00013E41">
        <w:rPr>
          <w:rFonts w:ascii="Calibri Light" w:hAnsi="Calibri Light" w:cs="Calibri Light"/>
          <w:sz w:val="24"/>
          <w:szCs w:val="24"/>
          <w:highlight w:val="yellow"/>
        </w:rPr>
        <w:t xml:space="preserve">de los funcionarios (as) </w:t>
      </w:r>
      <w:r w:rsidR="00EB6816" w:rsidRPr="00013E41">
        <w:rPr>
          <w:rFonts w:ascii="Calibri Light" w:hAnsi="Calibri Light" w:cs="Calibri Light"/>
          <w:sz w:val="24"/>
          <w:szCs w:val="24"/>
          <w:highlight w:val="yellow"/>
        </w:rPr>
        <w:t xml:space="preserve">y </w:t>
      </w:r>
      <w:r w:rsidRPr="00013E41">
        <w:rPr>
          <w:rFonts w:ascii="Calibri Light" w:hAnsi="Calibri Light" w:cs="Calibri Light"/>
          <w:sz w:val="24"/>
          <w:szCs w:val="24"/>
          <w:highlight w:val="yellow"/>
        </w:rPr>
        <w:t xml:space="preserve">que los países puedan </w:t>
      </w:r>
      <w:r w:rsidR="00EB6816" w:rsidRPr="00013E41">
        <w:rPr>
          <w:rFonts w:ascii="Calibri Light" w:hAnsi="Calibri Light" w:cs="Calibri Light"/>
          <w:sz w:val="24"/>
          <w:szCs w:val="24"/>
          <w:highlight w:val="yellow"/>
        </w:rPr>
        <w:t xml:space="preserve">participar de manera efectiva en la formulación de políticas </w:t>
      </w:r>
      <w:r w:rsidRPr="00013E41">
        <w:rPr>
          <w:rFonts w:ascii="Calibri Light" w:hAnsi="Calibri Light" w:cs="Calibri Light"/>
          <w:sz w:val="24"/>
          <w:szCs w:val="24"/>
          <w:highlight w:val="yellow"/>
        </w:rPr>
        <w:t xml:space="preserve">públicas que </w:t>
      </w:r>
      <w:r w:rsidR="00EB6816" w:rsidRPr="00013E41">
        <w:rPr>
          <w:rFonts w:ascii="Calibri Light" w:hAnsi="Calibri Light" w:cs="Calibri Light"/>
          <w:sz w:val="24"/>
          <w:szCs w:val="24"/>
          <w:highlight w:val="yellow"/>
        </w:rPr>
        <w:t>prom</w:t>
      </w:r>
      <w:r w:rsidRPr="00013E41">
        <w:rPr>
          <w:rFonts w:ascii="Calibri Light" w:hAnsi="Calibri Light" w:cs="Calibri Light"/>
          <w:sz w:val="24"/>
          <w:szCs w:val="24"/>
          <w:highlight w:val="yellow"/>
        </w:rPr>
        <w:t>uevan</w:t>
      </w:r>
      <w:r w:rsidR="00EB6816" w:rsidRPr="00013E41">
        <w:rPr>
          <w:rFonts w:ascii="Calibri Light" w:hAnsi="Calibri Light" w:cs="Calibri Light"/>
          <w:sz w:val="24"/>
          <w:szCs w:val="24"/>
          <w:highlight w:val="yellow"/>
        </w:rPr>
        <w:t xml:space="preserve"> la cooperación económica</w:t>
      </w:r>
      <w:r w:rsidRPr="00013E41">
        <w:rPr>
          <w:rFonts w:ascii="Calibri Light" w:hAnsi="Calibri Light" w:cs="Calibri Light"/>
          <w:sz w:val="24"/>
          <w:szCs w:val="24"/>
          <w:highlight w:val="yellow"/>
        </w:rPr>
        <w:t xml:space="preserve"> internacional</w:t>
      </w:r>
      <w:r w:rsidR="00EB6816" w:rsidRPr="00013E41">
        <w:rPr>
          <w:rFonts w:ascii="Calibri Light" w:hAnsi="Calibri Light" w:cs="Calibri Light"/>
          <w:sz w:val="24"/>
          <w:szCs w:val="24"/>
          <w:highlight w:val="yellow"/>
        </w:rPr>
        <w:t>, la seguridad alimentaria y el desarrollo sostenible.</w:t>
      </w:r>
    </w:p>
    <w:p w14:paraId="2FE58C97" w14:textId="77777777" w:rsidR="0070556B" w:rsidRDefault="0070556B" w:rsidP="00D75BF8">
      <w:pPr>
        <w:spacing w:after="0" w:line="240" w:lineRule="auto"/>
        <w:jc w:val="both"/>
        <w:rPr>
          <w:rFonts w:ascii="Calibri Light" w:hAnsi="Calibri Light" w:cs="Calibri Light"/>
          <w:sz w:val="24"/>
          <w:szCs w:val="24"/>
        </w:rPr>
      </w:pPr>
    </w:p>
    <w:p w14:paraId="04D18A66" w14:textId="195AA378" w:rsidR="0070556B" w:rsidRPr="00BE44D2" w:rsidRDefault="0070556B" w:rsidP="00D75BF8">
      <w:pPr>
        <w:spacing w:after="0" w:line="240" w:lineRule="auto"/>
        <w:jc w:val="both"/>
        <w:rPr>
          <w:rFonts w:ascii="Calibri Light" w:hAnsi="Calibri Light" w:cs="Calibri Light"/>
          <w:sz w:val="24"/>
          <w:szCs w:val="24"/>
        </w:rPr>
      </w:pPr>
      <w:r>
        <w:rPr>
          <w:rFonts w:ascii="Calibri Light" w:hAnsi="Calibri Light" w:cs="Calibri Light"/>
          <w:sz w:val="24"/>
          <w:szCs w:val="24"/>
        </w:rPr>
        <w:t xml:space="preserve">Cabe destacar que </w:t>
      </w:r>
      <w:r w:rsidRPr="0070556B">
        <w:rPr>
          <w:rFonts w:ascii="Calibri Light" w:hAnsi="Calibri Light" w:cs="Calibri Light"/>
          <w:sz w:val="24"/>
          <w:szCs w:val="24"/>
        </w:rPr>
        <w:t>esta actividad se desarrolla como par</w:t>
      </w:r>
      <w:r>
        <w:rPr>
          <w:rFonts w:ascii="Calibri Light" w:hAnsi="Calibri Light" w:cs="Calibri Light"/>
          <w:sz w:val="24"/>
          <w:szCs w:val="24"/>
        </w:rPr>
        <w:t>te</w:t>
      </w:r>
      <w:r w:rsidRPr="0070556B">
        <w:rPr>
          <w:rFonts w:ascii="Calibri Light" w:hAnsi="Calibri Light" w:cs="Calibri Light"/>
          <w:sz w:val="24"/>
          <w:szCs w:val="24"/>
        </w:rPr>
        <w:t xml:space="preserve"> del proyecto “Fortalecimiento de las exportaciones agroalimentarias, en productos priorizados por los Países Miembros de la Comunidad Andina”, de la Agenda Agropecuaria Andina, y cuenta con el apoyo y la asistencia técnica del Instituto Interamericano de Cooperación para la Agricultura (IICA) y la Pontificia Universidad Católica del Perú</w:t>
      </w:r>
      <w:r>
        <w:rPr>
          <w:rFonts w:ascii="Calibri Light" w:hAnsi="Calibri Light" w:cs="Calibri Light"/>
          <w:sz w:val="24"/>
          <w:szCs w:val="24"/>
        </w:rPr>
        <w:t>.</w:t>
      </w:r>
    </w:p>
    <w:p w14:paraId="63024EDD" w14:textId="77777777" w:rsidR="00D75BF8" w:rsidRPr="00BE44D2" w:rsidRDefault="00D75BF8" w:rsidP="00D75BF8">
      <w:pPr>
        <w:spacing w:after="0" w:line="240" w:lineRule="auto"/>
        <w:jc w:val="both"/>
        <w:rPr>
          <w:rFonts w:ascii="Calibri Light" w:hAnsi="Calibri Light" w:cs="Calibri Light"/>
          <w:sz w:val="24"/>
          <w:szCs w:val="24"/>
        </w:rPr>
      </w:pPr>
    </w:p>
    <w:p w14:paraId="0000000F" w14:textId="458B6EC2" w:rsidR="00E13065" w:rsidRPr="00BE44D2" w:rsidRDefault="00AF4389">
      <w:pPr>
        <w:numPr>
          <w:ilvl w:val="0"/>
          <w:numId w:val="3"/>
        </w:numPr>
        <w:pBdr>
          <w:top w:val="nil"/>
          <w:left w:val="nil"/>
          <w:bottom w:val="nil"/>
          <w:right w:val="nil"/>
          <w:between w:val="nil"/>
        </w:pBdr>
        <w:spacing w:after="0" w:line="240" w:lineRule="auto"/>
        <w:jc w:val="both"/>
        <w:rPr>
          <w:rFonts w:ascii="Calibri Light" w:hAnsi="Calibri Light" w:cs="Calibri Light"/>
          <w:color w:val="4F81BD" w:themeColor="accent1"/>
          <w:sz w:val="24"/>
          <w:szCs w:val="24"/>
        </w:rPr>
      </w:pPr>
      <w:r w:rsidRPr="00BE44D2">
        <w:rPr>
          <w:rFonts w:ascii="Calibri Light" w:hAnsi="Calibri Light" w:cs="Calibri Light"/>
          <w:b/>
          <w:color w:val="4F81BD" w:themeColor="accent1"/>
          <w:sz w:val="24"/>
          <w:szCs w:val="24"/>
        </w:rPr>
        <w:lastRenderedPageBreak/>
        <w:t xml:space="preserve">PÚBLICO </w:t>
      </w:r>
      <w:r w:rsidR="00B06CF9">
        <w:rPr>
          <w:rFonts w:ascii="Calibri Light" w:hAnsi="Calibri Light" w:cs="Calibri Light"/>
          <w:b/>
          <w:color w:val="4F81BD" w:themeColor="accent1"/>
          <w:sz w:val="24"/>
          <w:szCs w:val="24"/>
        </w:rPr>
        <w:t>OBJETIVO</w:t>
      </w:r>
      <w:r w:rsidRPr="00BE44D2">
        <w:rPr>
          <w:rFonts w:ascii="Calibri Light" w:hAnsi="Calibri Light" w:cs="Calibri Light"/>
          <w:b/>
          <w:color w:val="4F81BD" w:themeColor="accent1"/>
          <w:sz w:val="24"/>
          <w:szCs w:val="24"/>
        </w:rPr>
        <w:t xml:space="preserve"> </w:t>
      </w:r>
    </w:p>
    <w:p w14:paraId="00000010" w14:textId="77777777" w:rsidR="00E13065" w:rsidRPr="00BE44D2" w:rsidRDefault="00E13065">
      <w:pPr>
        <w:spacing w:after="0" w:line="240" w:lineRule="auto"/>
        <w:jc w:val="both"/>
        <w:rPr>
          <w:rFonts w:ascii="Calibri Light" w:hAnsi="Calibri Light" w:cs="Calibri Light"/>
          <w:sz w:val="24"/>
          <w:szCs w:val="24"/>
        </w:rPr>
      </w:pPr>
    </w:p>
    <w:p w14:paraId="00000011" w14:textId="0A616DAA" w:rsidR="00E13065" w:rsidRPr="00BE44D2" w:rsidRDefault="00AF4389">
      <w:pP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Funcionarios</w:t>
      </w:r>
      <w:r w:rsidR="00D75BF8" w:rsidRPr="00BE44D2">
        <w:rPr>
          <w:rFonts w:ascii="Calibri Light" w:hAnsi="Calibri Light" w:cs="Calibri Light"/>
          <w:sz w:val="24"/>
          <w:szCs w:val="24"/>
        </w:rPr>
        <w:t xml:space="preserve"> (as) </w:t>
      </w:r>
      <w:r w:rsidRPr="00BE44D2">
        <w:rPr>
          <w:rFonts w:ascii="Calibri Light" w:hAnsi="Calibri Light" w:cs="Calibri Light"/>
          <w:sz w:val="24"/>
          <w:szCs w:val="24"/>
        </w:rPr>
        <w:t xml:space="preserve">de los </w:t>
      </w:r>
      <w:r w:rsidR="00B06CF9" w:rsidRPr="00BE44D2">
        <w:rPr>
          <w:rFonts w:ascii="Calibri Light" w:hAnsi="Calibri Light" w:cs="Calibri Light"/>
          <w:sz w:val="24"/>
          <w:szCs w:val="24"/>
        </w:rPr>
        <w:t>en los Ministerios de Agricultura y Ganadería,</w:t>
      </w:r>
      <w:r w:rsidR="00B06CF9">
        <w:rPr>
          <w:rFonts w:ascii="Calibri Light" w:hAnsi="Calibri Light" w:cs="Calibri Light"/>
          <w:sz w:val="24"/>
          <w:szCs w:val="24"/>
        </w:rPr>
        <w:t xml:space="preserve"> y </w:t>
      </w:r>
      <w:r w:rsidR="00B06CF9" w:rsidRPr="00BE44D2">
        <w:rPr>
          <w:rFonts w:ascii="Calibri Light" w:hAnsi="Calibri Light" w:cs="Calibri Light"/>
          <w:sz w:val="24"/>
          <w:szCs w:val="24"/>
        </w:rPr>
        <w:t>de los Ministerio</w:t>
      </w:r>
      <w:r w:rsidR="00B06CF9">
        <w:rPr>
          <w:rFonts w:ascii="Calibri Light" w:hAnsi="Calibri Light" w:cs="Calibri Light"/>
          <w:sz w:val="24"/>
          <w:szCs w:val="24"/>
        </w:rPr>
        <w:t>s</w:t>
      </w:r>
      <w:r w:rsidR="00B06CF9" w:rsidRPr="00BE44D2">
        <w:rPr>
          <w:rFonts w:ascii="Calibri Light" w:hAnsi="Calibri Light" w:cs="Calibri Light"/>
          <w:sz w:val="24"/>
          <w:szCs w:val="24"/>
        </w:rPr>
        <w:t xml:space="preserve"> </w:t>
      </w:r>
      <w:r w:rsidR="00B06CF9">
        <w:rPr>
          <w:rFonts w:ascii="Calibri Light" w:hAnsi="Calibri Light" w:cs="Calibri Light"/>
          <w:sz w:val="24"/>
          <w:szCs w:val="24"/>
        </w:rPr>
        <w:t xml:space="preserve">de </w:t>
      </w:r>
      <w:r w:rsidR="00B06CF9" w:rsidRPr="00BE44D2">
        <w:rPr>
          <w:rFonts w:ascii="Calibri Light" w:hAnsi="Calibri Light" w:cs="Calibri Light"/>
          <w:sz w:val="24"/>
          <w:szCs w:val="24"/>
        </w:rPr>
        <w:t xml:space="preserve">Comercio Exterior </w:t>
      </w:r>
      <w:r w:rsidR="00BE44D2" w:rsidRPr="00BE44D2">
        <w:rPr>
          <w:rFonts w:ascii="Calibri Light" w:hAnsi="Calibri Light" w:cs="Calibri Light"/>
          <w:sz w:val="24"/>
          <w:szCs w:val="24"/>
        </w:rPr>
        <w:t>de</w:t>
      </w:r>
      <w:r w:rsidRPr="00BE44D2">
        <w:rPr>
          <w:rFonts w:ascii="Calibri Light" w:hAnsi="Calibri Light" w:cs="Calibri Light"/>
          <w:sz w:val="24"/>
          <w:szCs w:val="24"/>
        </w:rPr>
        <w:t xml:space="preserve"> los </w:t>
      </w:r>
      <w:r w:rsidR="00B06CF9">
        <w:rPr>
          <w:rFonts w:ascii="Calibri Light" w:hAnsi="Calibri Light" w:cs="Calibri Light"/>
          <w:sz w:val="24"/>
          <w:szCs w:val="24"/>
        </w:rPr>
        <w:t>P</w:t>
      </w:r>
      <w:r w:rsidRPr="00BE44D2">
        <w:rPr>
          <w:rFonts w:ascii="Calibri Light" w:hAnsi="Calibri Light" w:cs="Calibri Light"/>
          <w:sz w:val="24"/>
          <w:szCs w:val="24"/>
        </w:rPr>
        <w:t xml:space="preserve">aíses </w:t>
      </w:r>
      <w:r w:rsidR="00B06CF9">
        <w:rPr>
          <w:rFonts w:ascii="Calibri Light" w:hAnsi="Calibri Light" w:cs="Calibri Light"/>
          <w:sz w:val="24"/>
          <w:szCs w:val="24"/>
        </w:rPr>
        <w:t>M</w:t>
      </w:r>
      <w:r w:rsidRPr="00BE44D2">
        <w:rPr>
          <w:rFonts w:ascii="Calibri Light" w:hAnsi="Calibri Light" w:cs="Calibri Light"/>
          <w:sz w:val="24"/>
          <w:szCs w:val="24"/>
        </w:rPr>
        <w:t>iembros de la Comunidad Andina</w:t>
      </w:r>
      <w:r w:rsidR="00EB6816" w:rsidRPr="00BE44D2">
        <w:rPr>
          <w:rFonts w:ascii="Calibri Light" w:hAnsi="Calibri Light" w:cs="Calibri Light"/>
          <w:sz w:val="24"/>
          <w:szCs w:val="24"/>
        </w:rPr>
        <w:t>,</w:t>
      </w:r>
      <w:r w:rsidRPr="00BE44D2">
        <w:rPr>
          <w:rFonts w:ascii="Calibri Light" w:hAnsi="Calibri Light" w:cs="Calibri Light"/>
          <w:sz w:val="24"/>
          <w:szCs w:val="24"/>
        </w:rPr>
        <w:t xml:space="preserve"> encargados de la política comercial </w:t>
      </w:r>
      <w:r w:rsidR="002A5065" w:rsidRPr="00BE44D2">
        <w:rPr>
          <w:rFonts w:ascii="Calibri Light" w:hAnsi="Calibri Light" w:cs="Calibri Light"/>
          <w:sz w:val="24"/>
          <w:szCs w:val="24"/>
        </w:rPr>
        <w:t>agr</w:t>
      </w:r>
      <w:r w:rsidR="00D36736" w:rsidRPr="00BE44D2">
        <w:rPr>
          <w:rFonts w:ascii="Calibri Light" w:hAnsi="Calibri Light" w:cs="Calibri Light"/>
          <w:sz w:val="24"/>
          <w:szCs w:val="24"/>
        </w:rPr>
        <w:t>ícola</w:t>
      </w:r>
      <w:r w:rsidRPr="00BE44D2">
        <w:rPr>
          <w:rFonts w:ascii="Calibri Light" w:hAnsi="Calibri Light" w:cs="Calibri Light"/>
          <w:sz w:val="24"/>
          <w:szCs w:val="24"/>
        </w:rPr>
        <w:t xml:space="preserve">. </w:t>
      </w:r>
    </w:p>
    <w:p w14:paraId="00000012" w14:textId="77777777" w:rsidR="00E13065" w:rsidRPr="00BE44D2" w:rsidRDefault="00E13065">
      <w:pPr>
        <w:spacing w:after="0" w:line="240" w:lineRule="auto"/>
        <w:jc w:val="both"/>
        <w:rPr>
          <w:rFonts w:ascii="Calibri Light" w:hAnsi="Calibri Light" w:cs="Calibri Light"/>
          <w:sz w:val="24"/>
          <w:szCs w:val="24"/>
        </w:rPr>
      </w:pPr>
    </w:p>
    <w:p w14:paraId="28550F30" w14:textId="77777777" w:rsidR="00EB6816" w:rsidRPr="00BE44D2" w:rsidRDefault="00EB6816" w:rsidP="00EB6816">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OBJETIVOS DE APRENDIZAJE</w:t>
      </w:r>
    </w:p>
    <w:p w14:paraId="62345C2F" w14:textId="77777777" w:rsidR="00EB6816" w:rsidRPr="00BE44D2" w:rsidRDefault="00EB6816" w:rsidP="00EB6816">
      <w:pPr>
        <w:pBdr>
          <w:top w:val="nil"/>
          <w:left w:val="nil"/>
          <w:bottom w:val="nil"/>
          <w:right w:val="nil"/>
          <w:between w:val="nil"/>
        </w:pBdr>
        <w:spacing w:after="0" w:line="240" w:lineRule="auto"/>
        <w:ind w:left="720"/>
        <w:jc w:val="both"/>
        <w:rPr>
          <w:rFonts w:ascii="Calibri Light" w:hAnsi="Calibri Light" w:cs="Calibri Light"/>
          <w:b/>
          <w:sz w:val="24"/>
          <w:szCs w:val="24"/>
        </w:rPr>
      </w:pPr>
    </w:p>
    <w:p w14:paraId="757CBCE2" w14:textId="57328C03" w:rsidR="00C37010" w:rsidRPr="00BE44D2" w:rsidRDefault="00C37010" w:rsidP="00C37010">
      <w:pPr>
        <w:spacing w:before="240" w:after="240"/>
        <w:ind w:left="720"/>
        <w:jc w:val="both"/>
        <w:rPr>
          <w:rFonts w:ascii="Calibri Light" w:hAnsi="Calibri Light" w:cs="Calibri Light"/>
          <w:b/>
          <w:bCs/>
          <w:sz w:val="24"/>
          <w:szCs w:val="24"/>
          <w:highlight w:val="white"/>
        </w:rPr>
      </w:pPr>
      <w:r w:rsidRPr="00BE44D2">
        <w:rPr>
          <w:rFonts w:ascii="Calibri Light" w:hAnsi="Calibri Light" w:cs="Calibri Light"/>
          <w:b/>
          <w:bCs/>
          <w:sz w:val="24"/>
          <w:szCs w:val="24"/>
          <w:highlight w:val="white"/>
        </w:rPr>
        <w:t>4.1. Objetivo general</w:t>
      </w:r>
    </w:p>
    <w:p w14:paraId="352A0A1A" w14:textId="062359AF" w:rsidR="00BA3BA9" w:rsidRPr="00BE44D2" w:rsidRDefault="00BA3BA9" w:rsidP="006A597A">
      <w:pPr>
        <w:pBdr>
          <w:top w:val="nil"/>
          <w:left w:val="nil"/>
          <w:bottom w:val="nil"/>
          <w:right w:val="nil"/>
          <w:between w:val="nil"/>
        </w:pBdr>
        <w:spacing w:after="0" w:line="240" w:lineRule="auto"/>
        <w:ind w:left="720"/>
        <w:jc w:val="both"/>
        <w:rPr>
          <w:rFonts w:ascii="Calibri Light" w:hAnsi="Calibri Light" w:cs="Calibri Light"/>
          <w:b/>
          <w:color w:val="000000"/>
          <w:sz w:val="24"/>
          <w:szCs w:val="24"/>
        </w:rPr>
      </w:pPr>
      <w:r w:rsidRPr="00BE44D2">
        <w:rPr>
          <w:rStyle w:val="cf01"/>
          <w:rFonts w:ascii="Calibri Light" w:hAnsi="Calibri Light" w:cs="Calibri Light"/>
          <w:sz w:val="24"/>
          <w:szCs w:val="24"/>
        </w:rPr>
        <w:t>Analizar los principales mecanismos e instrumentos que favorecen</w:t>
      </w:r>
      <w:r w:rsidR="00D36736" w:rsidRPr="00BE44D2">
        <w:rPr>
          <w:rStyle w:val="cf01"/>
          <w:rFonts w:ascii="Calibri Light" w:hAnsi="Calibri Light" w:cs="Calibri Light"/>
          <w:sz w:val="24"/>
          <w:szCs w:val="24"/>
        </w:rPr>
        <w:t xml:space="preserve"> el comercio internacional y</w:t>
      </w:r>
      <w:r w:rsidRPr="00BE44D2">
        <w:rPr>
          <w:rStyle w:val="cf01"/>
          <w:rFonts w:ascii="Calibri Light" w:hAnsi="Calibri Light" w:cs="Calibri Light"/>
          <w:sz w:val="24"/>
          <w:szCs w:val="24"/>
        </w:rPr>
        <w:t xml:space="preserve"> la integración económica </w:t>
      </w:r>
      <w:r w:rsidR="00D36736" w:rsidRPr="00BE44D2">
        <w:rPr>
          <w:rStyle w:val="cf01"/>
          <w:rFonts w:ascii="Calibri Light" w:hAnsi="Calibri Light" w:cs="Calibri Light"/>
          <w:sz w:val="24"/>
          <w:szCs w:val="24"/>
        </w:rPr>
        <w:t xml:space="preserve">regional </w:t>
      </w:r>
      <w:r w:rsidRPr="00BE44D2">
        <w:rPr>
          <w:rStyle w:val="cf01"/>
          <w:rFonts w:ascii="Calibri Light" w:hAnsi="Calibri Light" w:cs="Calibri Light"/>
          <w:sz w:val="24"/>
          <w:szCs w:val="24"/>
        </w:rPr>
        <w:t>en la Comunidad Andina, como medio para lograr una participación efectiva en</w:t>
      </w:r>
      <w:r w:rsidR="009B1657" w:rsidRPr="00BE44D2">
        <w:rPr>
          <w:rStyle w:val="cf01"/>
          <w:rFonts w:ascii="Calibri Light" w:hAnsi="Calibri Light" w:cs="Calibri Light"/>
          <w:sz w:val="24"/>
          <w:szCs w:val="24"/>
        </w:rPr>
        <w:t xml:space="preserve"> los foros internacionales y en</w:t>
      </w:r>
      <w:r w:rsidRPr="00BE44D2">
        <w:rPr>
          <w:rStyle w:val="cf01"/>
          <w:rFonts w:ascii="Calibri Light" w:hAnsi="Calibri Light" w:cs="Calibri Light"/>
          <w:sz w:val="24"/>
          <w:szCs w:val="24"/>
        </w:rPr>
        <w:t xml:space="preserve"> la promoción de </w:t>
      </w:r>
      <w:r w:rsidR="009C57D7" w:rsidRPr="00BE44D2">
        <w:rPr>
          <w:rStyle w:val="cf01"/>
          <w:rFonts w:ascii="Calibri Light" w:hAnsi="Calibri Light" w:cs="Calibri Light"/>
          <w:sz w:val="24"/>
          <w:szCs w:val="24"/>
        </w:rPr>
        <w:t>acciones, programas, proyectos y políticas conjuntas, que permitan a los países andinos fortalece</w:t>
      </w:r>
      <w:r w:rsidR="00FA58D4" w:rsidRPr="00BE44D2">
        <w:rPr>
          <w:rStyle w:val="cf01"/>
          <w:rFonts w:ascii="Calibri Light" w:hAnsi="Calibri Light" w:cs="Calibri Light"/>
          <w:sz w:val="24"/>
          <w:szCs w:val="24"/>
        </w:rPr>
        <w:t>r</w:t>
      </w:r>
      <w:r w:rsidR="009C57D7" w:rsidRPr="00BE44D2">
        <w:rPr>
          <w:rStyle w:val="cf01"/>
          <w:rFonts w:ascii="Calibri Light" w:hAnsi="Calibri Light" w:cs="Calibri Light"/>
          <w:sz w:val="24"/>
          <w:szCs w:val="24"/>
        </w:rPr>
        <w:t xml:space="preserve"> los sistemas agroalimentarios y cadenas </w:t>
      </w:r>
      <w:r w:rsidR="00AA7E30" w:rsidRPr="00BE44D2">
        <w:rPr>
          <w:rStyle w:val="cf01"/>
          <w:rFonts w:ascii="Calibri Light" w:hAnsi="Calibri Light" w:cs="Calibri Light"/>
          <w:sz w:val="24"/>
          <w:szCs w:val="24"/>
        </w:rPr>
        <w:t>agro-productivas</w:t>
      </w:r>
      <w:r w:rsidR="009C57D7" w:rsidRPr="00BE44D2">
        <w:rPr>
          <w:rStyle w:val="cf01"/>
          <w:rFonts w:ascii="Calibri Light" w:hAnsi="Calibri Light" w:cs="Calibri Light"/>
          <w:sz w:val="24"/>
          <w:szCs w:val="24"/>
        </w:rPr>
        <w:t xml:space="preserve"> para facilitar e in</w:t>
      </w:r>
      <w:r w:rsidR="00FA58D4" w:rsidRPr="00BE44D2">
        <w:rPr>
          <w:rStyle w:val="cf01"/>
          <w:rFonts w:ascii="Calibri Light" w:hAnsi="Calibri Light" w:cs="Calibri Light"/>
          <w:sz w:val="24"/>
          <w:szCs w:val="24"/>
        </w:rPr>
        <w:t>tegración comercial y el acceso a mercados internacionales</w:t>
      </w:r>
      <w:r w:rsidRPr="00BE44D2">
        <w:rPr>
          <w:rStyle w:val="cf01"/>
          <w:rFonts w:ascii="Calibri Light" w:hAnsi="Calibri Light" w:cs="Calibri Light"/>
          <w:sz w:val="24"/>
          <w:szCs w:val="24"/>
        </w:rPr>
        <w:t>.</w:t>
      </w:r>
    </w:p>
    <w:p w14:paraId="05B87329" w14:textId="69CE2219" w:rsidR="00C37010" w:rsidRPr="00BE44D2" w:rsidRDefault="00BA3BA9" w:rsidP="00BA3BA9">
      <w:pPr>
        <w:spacing w:before="240" w:after="240"/>
        <w:ind w:left="720"/>
        <w:jc w:val="both"/>
        <w:rPr>
          <w:rFonts w:ascii="Calibri Light" w:hAnsi="Calibri Light" w:cs="Calibri Light"/>
          <w:b/>
          <w:bCs/>
          <w:sz w:val="24"/>
          <w:szCs w:val="24"/>
          <w:highlight w:val="white"/>
        </w:rPr>
      </w:pPr>
      <w:r w:rsidRPr="00BE44D2">
        <w:rPr>
          <w:rFonts w:ascii="Calibri Light" w:hAnsi="Calibri Light" w:cs="Calibri Light"/>
          <w:b/>
          <w:bCs/>
          <w:sz w:val="24"/>
          <w:szCs w:val="24"/>
          <w:highlight w:val="white"/>
        </w:rPr>
        <w:t>4.2. Objetivos específicos</w:t>
      </w:r>
    </w:p>
    <w:p w14:paraId="4D18E95E" w14:textId="77777777" w:rsidR="00EB6816" w:rsidRPr="00BE44D2" w:rsidRDefault="00EB6816" w:rsidP="00EB6816">
      <w:pPr>
        <w:pStyle w:val="Title"/>
        <w:jc w:val="both"/>
        <w:rPr>
          <w:rFonts w:ascii="Calibri Light" w:eastAsia="Calibri" w:hAnsi="Calibri Light" w:cs="Calibri Light"/>
          <w:szCs w:val="24"/>
          <w:u w:val="none"/>
        </w:rPr>
      </w:pPr>
    </w:p>
    <w:p w14:paraId="2DB63EFF" w14:textId="509C85FF" w:rsidR="00BA3BA9" w:rsidRPr="00AA7E30" w:rsidRDefault="00EB6816" w:rsidP="008C467A">
      <w:pPr>
        <w:pStyle w:val="ListParagraph"/>
        <w:numPr>
          <w:ilvl w:val="0"/>
          <w:numId w:val="15"/>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 xml:space="preserve">Analizar el marco jurídico, las características y los principios que sustentan la negociación de los </w:t>
      </w:r>
      <w:r w:rsidR="006A597A" w:rsidRPr="00BE44D2">
        <w:rPr>
          <w:rFonts w:ascii="Calibri Light" w:hAnsi="Calibri Light" w:cs="Calibri Light"/>
          <w:sz w:val="24"/>
          <w:szCs w:val="24"/>
        </w:rPr>
        <w:t>A</w:t>
      </w:r>
      <w:r w:rsidRPr="00BE44D2">
        <w:rPr>
          <w:rFonts w:ascii="Calibri Light" w:hAnsi="Calibri Light" w:cs="Calibri Light"/>
          <w:sz w:val="24"/>
          <w:szCs w:val="24"/>
        </w:rPr>
        <w:t xml:space="preserve">cuerdos </w:t>
      </w:r>
      <w:r w:rsidR="006A597A" w:rsidRPr="00AA7E30">
        <w:rPr>
          <w:rFonts w:ascii="Calibri Light" w:hAnsi="Calibri Light" w:cs="Calibri Light"/>
          <w:sz w:val="24"/>
          <w:szCs w:val="24"/>
        </w:rPr>
        <w:t>C</w:t>
      </w:r>
      <w:r w:rsidRPr="00AA7E30">
        <w:rPr>
          <w:rFonts w:ascii="Calibri Light" w:hAnsi="Calibri Light" w:cs="Calibri Light"/>
          <w:sz w:val="24"/>
          <w:szCs w:val="24"/>
        </w:rPr>
        <w:t xml:space="preserve">omerciales </w:t>
      </w:r>
      <w:r w:rsidR="006A597A" w:rsidRPr="00AA7E30">
        <w:rPr>
          <w:rFonts w:ascii="Calibri Light" w:hAnsi="Calibri Light" w:cs="Calibri Light"/>
          <w:sz w:val="24"/>
          <w:szCs w:val="24"/>
        </w:rPr>
        <w:t>R</w:t>
      </w:r>
      <w:r w:rsidRPr="00AA7E30">
        <w:rPr>
          <w:rFonts w:ascii="Calibri Light" w:hAnsi="Calibri Light" w:cs="Calibri Light"/>
          <w:sz w:val="24"/>
          <w:szCs w:val="24"/>
        </w:rPr>
        <w:t xml:space="preserve">egionales (ACR) en el marco de la </w:t>
      </w:r>
      <w:r w:rsidR="00880BAF" w:rsidRPr="00AA7E30">
        <w:rPr>
          <w:rFonts w:ascii="Calibri Light" w:hAnsi="Calibri Light" w:cs="Calibri Light"/>
          <w:sz w:val="24"/>
          <w:szCs w:val="24"/>
        </w:rPr>
        <w:t>Organización Mundial del Comercio (</w:t>
      </w:r>
      <w:r w:rsidRPr="00AA7E30">
        <w:rPr>
          <w:rFonts w:ascii="Calibri Light" w:hAnsi="Calibri Light" w:cs="Calibri Light"/>
          <w:sz w:val="24"/>
          <w:szCs w:val="24"/>
        </w:rPr>
        <w:t>OMC</w:t>
      </w:r>
      <w:r w:rsidR="00880BAF" w:rsidRPr="00AA7E30">
        <w:rPr>
          <w:rFonts w:ascii="Calibri Light" w:hAnsi="Calibri Light" w:cs="Calibri Light"/>
          <w:sz w:val="24"/>
          <w:szCs w:val="24"/>
        </w:rPr>
        <w:t>)</w:t>
      </w:r>
      <w:r w:rsidRPr="00AA7E30">
        <w:rPr>
          <w:rFonts w:ascii="Calibri Light" w:hAnsi="Calibri Light" w:cs="Calibri Light"/>
          <w:sz w:val="24"/>
          <w:szCs w:val="24"/>
        </w:rPr>
        <w:t xml:space="preserve"> a través del análisis de las medidas implementadas en la región de América Latina para acceder a los mercados internacionales.</w:t>
      </w:r>
      <w:r w:rsidR="009C040D" w:rsidRPr="00AA7E30">
        <w:rPr>
          <w:rFonts w:ascii="Calibri Light" w:hAnsi="Calibri Light" w:cs="Calibri Light"/>
          <w:sz w:val="24"/>
          <w:szCs w:val="24"/>
        </w:rPr>
        <w:t xml:space="preserve"> </w:t>
      </w:r>
    </w:p>
    <w:p w14:paraId="57BA61F3" w14:textId="62C91A52" w:rsidR="00BA3BA9" w:rsidRPr="00AA7E30" w:rsidRDefault="00EB6816" w:rsidP="008C467A">
      <w:pPr>
        <w:pStyle w:val="ListParagraph"/>
        <w:numPr>
          <w:ilvl w:val="0"/>
          <w:numId w:val="15"/>
        </w:numPr>
        <w:pBdr>
          <w:top w:val="nil"/>
          <w:left w:val="nil"/>
          <w:bottom w:val="nil"/>
          <w:right w:val="nil"/>
          <w:between w:val="nil"/>
        </w:pBdr>
        <w:spacing w:after="0" w:line="240" w:lineRule="auto"/>
        <w:jc w:val="both"/>
        <w:rPr>
          <w:rFonts w:ascii="Calibri Light" w:hAnsi="Calibri Light" w:cs="Calibri Light"/>
          <w:sz w:val="24"/>
          <w:szCs w:val="24"/>
        </w:rPr>
      </w:pPr>
      <w:r w:rsidRPr="00AA7E30">
        <w:rPr>
          <w:rFonts w:ascii="Calibri Light" w:hAnsi="Calibri Light" w:cs="Calibri Light"/>
          <w:sz w:val="24"/>
          <w:szCs w:val="24"/>
        </w:rPr>
        <w:t xml:space="preserve">Conocer la relación de las normas de la </w:t>
      </w:r>
      <w:r w:rsidR="006A597A" w:rsidRPr="00AA7E30">
        <w:rPr>
          <w:rFonts w:ascii="Calibri Light" w:hAnsi="Calibri Light" w:cs="Calibri Light"/>
          <w:sz w:val="24"/>
          <w:szCs w:val="24"/>
        </w:rPr>
        <w:t>Organización Mundial del Comercio (OMC) y</w:t>
      </w:r>
      <w:r w:rsidRPr="00AA7E30">
        <w:rPr>
          <w:rFonts w:ascii="Calibri Light" w:hAnsi="Calibri Light" w:cs="Calibri Light"/>
          <w:sz w:val="24"/>
          <w:szCs w:val="24"/>
        </w:rPr>
        <w:t xml:space="preserve"> la </w:t>
      </w:r>
      <w:r w:rsidR="006A597A" w:rsidRPr="00AA7E30">
        <w:rPr>
          <w:rFonts w:ascii="Calibri Light" w:hAnsi="Calibri Light" w:cs="Calibri Light"/>
          <w:sz w:val="24"/>
          <w:szCs w:val="24"/>
        </w:rPr>
        <w:t>Comunidad Andina (</w:t>
      </w:r>
      <w:r w:rsidRPr="00AA7E30">
        <w:rPr>
          <w:rFonts w:ascii="Calibri Light" w:hAnsi="Calibri Light" w:cs="Calibri Light"/>
          <w:sz w:val="24"/>
          <w:szCs w:val="24"/>
        </w:rPr>
        <w:t>CAN</w:t>
      </w:r>
      <w:r w:rsidR="006A597A" w:rsidRPr="00AA7E30">
        <w:rPr>
          <w:rFonts w:ascii="Calibri Light" w:hAnsi="Calibri Light" w:cs="Calibri Light"/>
          <w:sz w:val="24"/>
          <w:szCs w:val="24"/>
        </w:rPr>
        <w:t>)</w:t>
      </w:r>
      <w:r w:rsidRPr="00AA7E30">
        <w:rPr>
          <w:rFonts w:ascii="Calibri Light" w:hAnsi="Calibri Light" w:cs="Calibri Light"/>
          <w:sz w:val="24"/>
          <w:szCs w:val="24"/>
        </w:rPr>
        <w:t xml:space="preserve"> a fin de comprender en qué contexto y cómo se produce la coexistencia (aplicación simultánea) de ambos ordenamientos jurídicos y su impacto en la capacidad regulatoria de los Estados, revisando la jurisprudencia del Tribunal de Justicia de la CAN</w:t>
      </w:r>
      <w:r w:rsidR="00AA7E30" w:rsidRPr="00AA7E30">
        <w:rPr>
          <w:rFonts w:ascii="Calibri Light" w:hAnsi="Calibri Light" w:cs="Calibri Light"/>
          <w:sz w:val="24"/>
          <w:szCs w:val="24"/>
        </w:rPr>
        <w:t>.</w:t>
      </w:r>
    </w:p>
    <w:p w14:paraId="7F20A6B2" w14:textId="49514C36" w:rsidR="008A57BD" w:rsidRPr="00BE44D2" w:rsidRDefault="00275641" w:rsidP="008C467A">
      <w:pPr>
        <w:pStyle w:val="ListParagraph"/>
        <w:numPr>
          <w:ilvl w:val="0"/>
          <w:numId w:val="15"/>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 xml:space="preserve">Dar a conocer los retos y las oportunidades de los países en la administración e </w:t>
      </w:r>
      <w:r w:rsidR="008A57BD" w:rsidRPr="00BE44D2">
        <w:rPr>
          <w:rFonts w:ascii="Calibri Light" w:hAnsi="Calibri Light" w:cs="Calibri Light"/>
          <w:sz w:val="24"/>
          <w:szCs w:val="24"/>
        </w:rPr>
        <w:t>implementación y seguimiento de los ACR</w:t>
      </w:r>
      <w:r w:rsidR="00FA58D4" w:rsidRPr="00BE44D2">
        <w:rPr>
          <w:rFonts w:ascii="Calibri Light" w:hAnsi="Calibri Light" w:cs="Calibri Light"/>
          <w:sz w:val="24"/>
          <w:szCs w:val="24"/>
        </w:rPr>
        <w:t xml:space="preserve"> en el ámbito del sector agro</w:t>
      </w:r>
      <w:r w:rsidRPr="00BE44D2">
        <w:rPr>
          <w:rFonts w:ascii="Calibri Light" w:hAnsi="Calibri Light" w:cs="Calibri Light"/>
          <w:sz w:val="24"/>
          <w:szCs w:val="24"/>
        </w:rPr>
        <w:t>alimentario.</w:t>
      </w:r>
    </w:p>
    <w:p w14:paraId="631453F9" w14:textId="50448F98" w:rsidR="008E74D7" w:rsidRPr="00BE44D2" w:rsidRDefault="007F6692" w:rsidP="008C467A">
      <w:pPr>
        <w:pStyle w:val="ListParagraph"/>
        <w:numPr>
          <w:ilvl w:val="0"/>
          <w:numId w:val="15"/>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Contexto actual de l</w:t>
      </w:r>
      <w:r w:rsidR="008E74D7" w:rsidRPr="00BE44D2">
        <w:rPr>
          <w:rFonts w:ascii="Calibri Light" w:hAnsi="Calibri Light" w:cs="Calibri Light"/>
          <w:sz w:val="24"/>
          <w:szCs w:val="24"/>
        </w:rPr>
        <w:t xml:space="preserve">a agenda del Comité </w:t>
      </w:r>
      <w:r w:rsidRPr="00BE44D2">
        <w:rPr>
          <w:rFonts w:ascii="Calibri Light" w:hAnsi="Calibri Light" w:cs="Calibri Light"/>
          <w:sz w:val="24"/>
          <w:szCs w:val="24"/>
        </w:rPr>
        <w:t>Agrícola de la OMC</w:t>
      </w:r>
      <w:r w:rsidR="008E74D7" w:rsidRPr="00BE44D2">
        <w:rPr>
          <w:rFonts w:ascii="Calibri Light" w:hAnsi="Calibri Light" w:cs="Calibri Light"/>
          <w:sz w:val="24"/>
          <w:szCs w:val="24"/>
        </w:rPr>
        <w:t xml:space="preserve"> y el Plan Hemisférico de Seguridad Alimentaria</w:t>
      </w:r>
      <w:r w:rsidRPr="00BE44D2">
        <w:rPr>
          <w:rFonts w:ascii="Calibri Light" w:hAnsi="Calibri Light" w:cs="Calibri Light"/>
          <w:sz w:val="24"/>
          <w:szCs w:val="24"/>
        </w:rPr>
        <w:t xml:space="preserve"> (FAO-IICA-BID)</w:t>
      </w:r>
    </w:p>
    <w:p w14:paraId="570846E8" w14:textId="25C6B365" w:rsidR="00FA58D4" w:rsidRPr="00BE44D2" w:rsidRDefault="00FA58D4" w:rsidP="008C467A">
      <w:pPr>
        <w:pStyle w:val="ListParagraph"/>
        <w:numPr>
          <w:ilvl w:val="0"/>
          <w:numId w:val="15"/>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 xml:space="preserve">Agenda Internacional en el sector agropecuario sobre: Denominación Origen, </w:t>
      </w:r>
      <w:r w:rsidR="0070556B">
        <w:rPr>
          <w:rFonts w:ascii="Calibri Light" w:hAnsi="Calibri Light" w:cs="Calibri Light"/>
          <w:sz w:val="24"/>
          <w:szCs w:val="24"/>
        </w:rPr>
        <w:t>R</w:t>
      </w:r>
      <w:r w:rsidR="00FB28E5" w:rsidRPr="00CA51B6">
        <w:rPr>
          <w:rFonts w:ascii="Calibri Light" w:hAnsi="Calibri Light" w:cs="Calibri Light"/>
          <w:sz w:val="24"/>
          <w:szCs w:val="24"/>
        </w:rPr>
        <w:t>eglamentos ambientales</w:t>
      </w:r>
      <w:r w:rsidR="008B252A">
        <w:rPr>
          <w:rFonts w:ascii="Calibri Light" w:hAnsi="Calibri Light" w:cs="Calibri Light"/>
          <w:sz w:val="24"/>
          <w:szCs w:val="24"/>
        </w:rPr>
        <w:t>,</w:t>
      </w:r>
      <w:r w:rsidR="00FB28E5">
        <w:rPr>
          <w:rFonts w:ascii="Calibri Light" w:hAnsi="Calibri Light" w:cs="Calibri Light"/>
          <w:sz w:val="24"/>
          <w:szCs w:val="24"/>
        </w:rPr>
        <w:t xml:space="preserve"> </w:t>
      </w:r>
      <w:r w:rsidRPr="00BE44D2">
        <w:rPr>
          <w:rFonts w:ascii="Calibri Light" w:hAnsi="Calibri Light" w:cs="Calibri Light"/>
          <w:sz w:val="24"/>
          <w:szCs w:val="24"/>
        </w:rPr>
        <w:t xml:space="preserve">Indicaciones Geográficas, Marcas, Protección de Recursos Genéticos, </w:t>
      </w:r>
      <w:r w:rsidR="008B252A">
        <w:rPr>
          <w:rFonts w:ascii="Calibri Light" w:hAnsi="Calibri Light" w:cs="Calibri Light"/>
          <w:sz w:val="24"/>
          <w:szCs w:val="24"/>
        </w:rPr>
        <w:t>E</w:t>
      </w:r>
      <w:r w:rsidRPr="00BE44D2">
        <w:rPr>
          <w:rFonts w:ascii="Calibri Light" w:hAnsi="Calibri Light" w:cs="Calibri Light"/>
          <w:sz w:val="24"/>
          <w:szCs w:val="24"/>
        </w:rPr>
        <w:t xml:space="preserve">conomía circular, </w:t>
      </w:r>
      <w:r w:rsidR="0070556B">
        <w:rPr>
          <w:rFonts w:ascii="Calibri Light" w:hAnsi="Calibri Light" w:cs="Calibri Light"/>
          <w:sz w:val="24"/>
          <w:szCs w:val="24"/>
        </w:rPr>
        <w:t>P</w:t>
      </w:r>
      <w:r w:rsidRPr="00BE44D2">
        <w:rPr>
          <w:rFonts w:ascii="Calibri Light" w:hAnsi="Calibri Light" w:cs="Calibri Light"/>
          <w:sz w:val="24"/>
          <w:szCs w:val="24"/>
        </w:rPr>
        <w:t xml:space="preserve">roductos verdes, </w:t>
      </w:r>
      <w:r w:rsidR="008B252A">
        <w:rPr>
          <w:rFonts w:ascii="Calibri Light" w:hAnsi="Calibri Light" w:cs="Calibri Light"/>
          <w:sz w:val="24"/>
          <w:szCs w:val="24"/>
        </w:rPr>
        <w:t>B</w:t>
      </w:r>
      <w:r w:rsidRPr="00BE44D2">
        <w:rPr>
          <w:rFonts w:ascii="Calibri Light" w:hAnsi="Calibri Light" w:cs="Calibri Light"/>
          <w:sz w:val="24"/>
          <w:szCs w:val="24"/>
        </w:rPr>
        <w:t>ioeconomía</w:t>
      </w:r>
      <w:r w:rsidR="00307373" w:rsidRPr="00BE44D2">
        <w:rPr>
          <w:rFonts w:ascii="Calibri Light" w:hAnsi="Calibri Light" w:cs="Calibri Light"/>
          <w:sz w:val="24"/>
          <w:szCs w:val="24"/>
        </w:rPr>
        <w:t xml:space="preserve">, y </w:t>
      </w:r>
      <w:r w:rsidR="008B252A">
        <w:rPr>
          <w:rFonts w:ascii="Calibri Light" w:hAnsi="Calibri Light" w:cs="Calibri Light"/>
          <w:sz w:val="24"/>
          <w:szCs w:val="24"/>
        </w:rPr>
        <w:t>C</w:t>
      </w:r>
      <w:r w:rsidR="00307373" w:rsidRPr="00BE44D2">
        <w:rPr>
          <w:rFonts w:ascii="Calibri Light" w:hAnsi="Calibri Light" w:cs="Calibri Light"/>
          <w:sz w:val="24"/>
          <w:szCs w:val="24"/>
        </w:rPr>
        <w:t>ambio climático</w:t>
      </w:r>
      <w:r w:rsidR="00AE0F66" w:rsidRPr="00BE44D2">
        <w:rPr>
          <w:rFonts w:ascii="Calibri Light" w:hAnsi="Calibri Light" w:cs="Calibri Light"/>
          <w:sz w:val="24"/>
          <w:szCs w:val="24"/>
        </w:rPr>
        <w:t>.</w:t>
      </w:r>
      <w:r w:rsidRPr="00BE44D2">
        <w:rPr>
          <w:rFonts w:ascii="Calibri Light" w:hAnsi="Calibri Light" w:cs="Calibri Light"/>
          <w:sz w:val="24"/>
          <w:szCs w:val="24"/>
        </w:rPr>
        <w:t xml:space="preserve"> </w:t>
      </w:r>
    </w:p>
    <w:p w14:paraId="4388C8D5" w14:textId="31057EFE" w:rsidR="00C37010" w:rsidRPr="00BE44D2" w:rsidRDefault="00C37010" w:rsidP="00C37010">
      <w:p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p>
    <w:p w14:paraId="7E7D0A2F" w14:textId="7198E581" w:rsidR="004A6BB7" w:rsidRPr="00BE44D2" w:rsidRDefault="004A6BB7" w:rsidP="002F72BD">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RESULTADOS ESPERADOS</w:t>
      </w:r>
    </w:p>
    <w:p w14:paraId="293C5B58" w14:textId="77777777" w:rsidR="004A6BB7" w:rsidRPr="00BE44D2" w:rsidRDefault="004A6BB7" w:rsidP="004A6BB7">
      <w:pPr>
        <w:pBdr>
          <w:top w:val="nil"/>
          <w:left w:val="nil"/>
          <w:bottom w:val="nil"/>
          <w:right w:val="nil"/>
          <w:between w:val="nil"/>
        </w:pBdr>
        <w:spacing w:after="0" w:line="240" w:lineRule="auto"/>
        <w:ind w:left="360"/>
        <w:jc w:val="both"/>
        <w:rPr>
          <w:rFonts w:ascii="Calibri Light" w:hAnsi="Calibri Light" w:cs="Calibri Light"/>
          <w:b/>
          <w:color w:val="4F81BD" w:themeColor="accent1"/>
          <w:sz w:val="24"/>
          <w:szCs w:val="24"/>
        </w:rPr>
      </w:pPr>
    </w:p>
    <w:p w14:paraId="5206B56F" w14:textId="5FB36BD5" w:rsidR="004A6BB7" w:rsidRPr="00BE44D2" w:rsidRDefault="00020B52" w:rsidP="0070556B">
      <w:pPr>
        <w:pBdr>
          <w:top w:val="nil"/>
          <w:left w:val="nil"/>
          <w:bottom w:val="nil"/>
          <w:right w:val="nil"/>
          <w:between w:val="nil"/>
        </w:pBdr>
        <w:spacing w:after="0" w:line="240" w:lineRule="auto"/>
        <w:ind w:left="360"/>
        <w:jc w:val="both"/>
        <w:rPr>
          <w:rFonts w:ascii="Calibri Light" w:hAnsi="Calibri Light" w:cs="Calibri Light"/>
          <w:b/>
          <w:color w:val="4F81BD" w:themeColor="accent1"/>
          <w:sz w:val="24"/>
          <w:szCs w:val="24"/>
        </w:rPr>
      </w:pPr>
      <w:bookmarkStart w:id="0" w:name="_GoBack"/>
      <w:r w:rsidRPr="00BE44D2">
        <w:rPr>
          <w:rFonts w:ascii="Calibri Light" w:hAnsi="Calibri Light" w:cs="Calibri Light"/>
          <w:bCs/>
          <w:sz w:val="24"/>
          <w:szCs w:val="24"/>
        </w:rPr>
        <w:t>Identificación de acciones de cooperación técnica</w:t>
      </w:r>
      <w:r w:rsidR="00C2602F" w:rsidRPr="00BE44D2">
        <w:rPr>
          <w:rFonts w:ascii="Calibri Light" w:hAnsi="Calibri Light" w:cs="Calibri Light"/>
          <w:bCs/>
          <w:sz w:val="24"/>
          <w:szCs w:val="24"/>
        </w:rPr>
        <w:t xml:space="preserve"> vinculadas con política comercial agrícola</w:t>
      </w:r>
      <w:r w:rsidRPr="00BE44D2">
        <w:rPr>
          <w:rFonts w:ascii="Calibri Light" w:hAnsi="Calibri Light" w:cs="Calibri Light"/>
          <w:bCs/>
          <w:sz w:val="24"/>
          <w:szCs w:val="24"/>
        </w:rPr>
        <w:t xml:space="preserve"> en el corto, mediano y largo plaz</w:t>
      </w:r>
      <w:r w:rsidR="00C2602F" w:rsidRPr="00BE44D2">
        <w:rPr>
          <w:rFonts w:ascii="Calibri Light" w:hAnsi="Calibri Light" w:cs="Calibri Light"/>
          <w:bCs/>
          <w:sz w:val="24"/>
          <w:szCs w:val="24"/>
        </w:rPr>
        <w:t>o con el fin de generar un plan de trabajo conjunto entre el IICA y la Comunidad Andina.</w:t>
      </w:r>
      <w:bookmarkEnd w:id="0"/>
      <w:r w:rsidR="00342783">
        <w:rPr>
          <w:rFonts w:ascii="Calibri Light" w:hAnsi="Calibri Light" w:cs="Calibri Light"/>
          <w:b/>
          <w:color w:val="4F81BD" w:themeColor="accent1"/>
          <w:sz w:val="24"/>
          <w:szCs w:val="24"/>
        </w:rPr>
        <w:br w:type="page"/>
      </w:r>
    </w:p>
    <w:p w14:paraId="618E1B4D" w14:textId="6AE56D53" w:rsidR="002F72BD" w:rsidRPr="00BE44D2" w:rsidRDefault="0070556B" w:rsidP="002F72BD">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Pr>
          <w:rFonts w:ascii="Calibri Light" w:hAnsi="Calibri Light" w:cs="Calibri Light"/>
          <w:b/>
          <w:color w:val="4F81BD" w:themeColor="accent1"/>
          <w:sz w:val="24"/>
          <w:szCs w:val="24"/>
        </w:rPr>
        <w:t xml:space="preserve">AGENDA </w:t>
      </w:r>
      <w:r w:rsidR="008C620E">
        <w:rPr>
          <w:rFonts w:ascii="Calibri Light" w:hAnsi="Calibri Light" w:cs="Calibri Light"/>
          <w:b/>
          <w:color w:val="4F81BD" w:themeColor="accent1"/>
          <w:sz w:val="24"/>
          <w:szCs w:val="24"/>
        </w:rPr>
        <w:t xml:space="preserve">PRELIMINAR </w:t>
      </w:r>
    </w:p>
    <w:p w14:paraId="23BA39A2" w14:textId="77777777" w:rsidR="002F72BD" w:rsidRDefault="002F72BD" w:rsidP="002F72BD">
      <w:pPr>
        <w:spacing w:after="0" w:line="240" w:lineRule="auto"/>
        <w:jc w:val="both"/>
        <w:rPr>
          <w:rFonts w:ascii="Calibri Light" w:hAnsi="Calibri Light" w:cs="Calibri Light"/>
          <w:b/>
          <w:sz w:val="24"/>
          <w:szCs w:val="24"/>
        </w:rPr>
      </w:pPr>
    </w:p>
    <w:p w14:paraId="77B1594D" w14:textId="77777777" w:rsidR="00644F5D" w:rsidRPr="00BE44D2" w:rsidRDefault="00644F5D" w:rsidP="002F72BD">
      <w:pPr>
        <w:spacing w:after="0" w:line="240" w:lineRule="auto"/>
        <w:jc w:val="both"/>
        <w:rPr>
          <w:rFonts w:ascii="Calibri Light" w:hAnsi="Calibri Light" w:cs="Calibri Light"/>
          <w:b/>
          <w:sz w:val="24"/>
          <w:szCs w:val="24"/>
        </w:rPr>
      </w:pPr>
    </w:p>
    <w:p w14:paraId="57354839" w14:textId="7B38739E" w:rsidR="002F72BD" w:rsidRDefault="00644F5D" w:rsidP="00644F5D">
      <w:pPr>
        <w:spacing w:after="0" w:line="240" w:lineRule="auto"/>
        <w:jc w:val="center"/>
        <w:rPr>
          <w:rFonts w:ascii="Calibri Light" w:hAnsi="Calibri Light" w:cs="Calibri Light"/>
          <w:b/>
          <w:bCs/>
          <w:sz w:val="24"/>
          <w:szCs w:val="24"/>
        </w:rPr>
      </w:pPr>
      <w:bookmarkStart w:id="1" w:name="_heading=h.bmlrkyjj96yk" w:colFirst="0" w:colLast="0"/>
      <w:bookmarkEnd w:id="1"/>
      <w:r w:rsidRPr="00644F5D">
        <w:rPr>
          <w:rFonts w:ascii="Calibri Light" w:hAnsi="Calibri Light" w:cs="Calibri Light"/>
          <w:b/>
          <w:bCs/>
          <w:sz w:val="24"/>
          <w:szCs w:val="24"/>
        </w:rPr>
        <w:t>PROGRAMA DE FORMACIÓN</w:t>
      </w:r>
      <w:r>
        <w:rPr>
          <w:rFonts w:ascii="Calibri Light" w:hAnsi="Calibri Light" w:cs="Calibri Light"/>
          <w:b/>
          <w:bCs/>
          <w:sz w:val="24"/>
          <w:szCs w:val="24"/>
        </w:rPr>
        <w:t xml:space="preserve"> </w:t>
      </w:r>
      <w:r w:rsidRPr="00644F5D">
        <w:rPr>
          <w:rFonts w:ascii="Calibri Light" w:hAnsi="Calibri Light" w:cs="Calibri Light"/>
          <w:b/>
          <w:bCs/>
          <w:sz w:val="24"/>
          <w:szCs w:val="24"/>
        </w:rPr>
        <w:t>PARA ESPECIALISTAS EN COMERCIO INTERNACIONAL AGROALIMENTARIO DE LOS PAÍSES MIEMBROS DE LA</w:t>
      </w:r>
      <w:r>
        <w:rPr>
          <w:rFonts w:ascii="Calibri Light" w:hAnsi="Calibri Light" w:cs="Calibri Light"/>
          <w:b/>
          <w:bCs/>
          <w:sz w:val="24"/>
          <w:szCs w:val="24"/>
        </w:rPr>
        <w:t xml:space="preserve"> CAN</w:t>
      </w:r>
    </w:p>
    <w:p w14:paraId="23F07797" w14:textId="3F9E741E" w:rsidR="00342783" w:rsidRDefault="00342783" w:rsidP="00644F5D">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2 y 3 de diciembre de 2024</w:t>
      </w:r>
    </w:p>
    <w:p w14:paraId="7F8A6535" w14:textId="60699A56" w:rsidR="00342783" w:rsidRDefault="00342783" w:rsidP="00644F5D">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Sede de la Secretaría General de la Comunidad Andina</w:t>
      </w:r>
    </w:p>
    <w:p w14:paraId="5815E7A4" w14:textId="1C09816B" w:rsidR="00342783" w:rsidRDefault="00342783" w:rsidP="00644F5D">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Lima, Perú</w:t>
      </w:r>
    </w:p>
    <w:p w14:paraId="7EB2C22C" w14:textId="77777777" w:rsidR="00342783" w:rsidRPr="00644F5D" w:rsidRDefault="00342783" w:rsidP="00644F5D">
      <w:pPr>
        <w:spacing w:after="0" w:line="240" w:lineRule="auto"/>
        <w:jc w:val="center"/>
        <w:rPr>
          <w:rFonts w:ascii="Calibri Light" w:hAnsi="Calibri Light" w:cs="Calibri Light"/>
          <w:b/>
          <w:bCs/>
          <w:sz w:val="24"/>
          <w:szCs w:val="24"/>
        </w:rPr>
      </w:pPr>
    </w:p>
    <w:tbl>
      <w:tblPr>
        <w:tblStyle w:val="TableGrid"/>
        <w:tblW w:w="0" w:type="auto"/>
        <w:tblLook w:val="04A0" w:firstRow="1" w:lastRow="0" w:firstColumn="1" w:lastColumn="0" w:noHBand="0" w:noVBand="1"/>
      </w:tblPr>
      <w:tblGrid>
        <w:gridCol w:w="2027"/>
        <w:gridCol w:w="3620"/>
        <w:gridCol w:w="2847"/>
      </w:tblGrid>
      <w:tr w:rsidR="00BF09A0" w:rsidRPr="00BE44D2" w14:paraId="7F18A22D" w14:textId="77777777" w:rsidTr="00C56ECE">
        <w:tc>
          <w:tcPr>
            <w:tcW w:w="8828" w:type="dxa"/>
            <w:gridSpan w:val="3"/>
            <w:shd w:val="clear" w:color="auto" w:fill="F79646" w:themeFill="accent6"/>
          </w:tcPr>
          <w:p w14:paraId="4DBA4C94" w14:textId="77777777" w:rsidR="00BF09A0" w:rsidRPr="00BE44D2" w:rsidRDefault="00BF09A0" w:rsidP="00C56ECE">
            <w:pPr>
              <w:jc w:val="center"/>
              <w:rPr>
                <w:rFonts w:ascii="Calibri Light" w:hAnsi="Calibri Light" w:cs="Calibri Light"/>
                <w:b/>
                <w:bCs/>
                <w:color w:val="FFFFFF" w:themeColor="background1"/>
              </w:rPr>
            </w:pPr>
            <w:r w:rsidRPr="00BE44D2">
              <w:rPr>
                <w:rFonts w:ascii="Calibri Light" w:hAnsi="Calibri Light" w:cs="Calibri Light"/>
                <w:b/>
                <w:bCs/>
                <w:color w:val="FFFFFF" w:themeColor="background1"/>
              </w:rPr>
              <w:t>Día 1</w:t>
            </w:r>
          </w:p>
        </w:tc>
      </w:tr>
      <w:tr w:rsidR="00BF09A0" w:rsidRPr="00BE44D2" w14:paraId="067E8AFF" w14:textId="77777777" w:rsidTr="00C56ECE">
        <w:tc>
          <w:tcPr>
            <w:tcW w:w="2122" w:type="dxa"/>
            <w:shd w:val="clear" w:color="auto" w:fill="FDE9D9" w:themeFill="accent6" w:themeFillTint="33"/>
          </w:tcPr>
          <w:p w14:paraId="6F12A56F" w14:textId="77777777" w:rsidR="00BF09A0" w:rsidRPr="00BE44D2" w:rsidRDefault="00BF09A0" w:rsidP="00C56ECE">
            <w:pPr>
              <w:jc w:val="center"/>
              <w:rPr>
                <w:rFonts w:ascii="Calibri Light" w:hAnsi="Calibri Light" w:cs="Calibri Light"/>
                <w:b/>
                <w:bCs/>
              </w:rPr>
            </w:pPr>
            <w:r w:rsidRPr="00BE44D2">
              <w:rPr>
                <w:rFonts w:ascii="Calibri Light" w:hAnsi="Calibri Light" w:cs="Calibri Light"/>
                <w:b/>
                <w:bCs/>
              </w:rPr>
              <w:t>Hora</w:t>
            </w:r>
          </w:p>
        </w:tc>
        <w:tc>
          <w:tcPr>
            <w:tcW w:w="3763" w:type="dxa"/>
            <w:shd w:val="clear" w:color="auto" w:fill="FDE9D9" w:themeFill="accent6" w:themeFillTint="33"/>
          </w:tcPr>
          <w:p w14:paraId="396194BA" w14:textId="77777777" w:rsidR="00BF09A0" w:rsidRPr="00BE44D2" w:rsidRDefault="00BF09A0" w:rsidP="00C56ECE">
            <w:pPr>
              <w:jc w:val="center"/>
              <w:rPr>
                <w:rFonts w:ascii="Calibri Light" w:hAnsi="Calibri Light" w:cs="Calibri Light"/>
                <w:b/>
                <w:bCs/>
              </w:rPr>
            </w:pPr>
            <w:r w:rsidRPr="00BE44D2">
              <w:rPr>
                <w:rFonts w:ascii="Calibri Light" w:hAnsi="Calibri Light" w:cs="Calibri Light"/>
                <w:b/>
                <w:bCs/>
              </w:rPr>
              <w:t>Actividad</w:t>
            </w:r>
          </w:p>
        </w:tc>
        <w:tc>
          <w:tcPr>
            <w:tcW w:w="2943" w:type="dxa"/>
            <w:shd w:val="clear" w:color="auto" w:fill="FDE9D9" w:themeFill="accent6" w:themeFillTint="33"/>
          </w:tcPr>
          <w:p w14:paraId="6F9371B8" w14:textId="77777777" w:rsidR="00BF09A0" w:rsidRPr="00BE44D2" w:rsidRDefault="00BF09A0" w:rsidP="00C56ECE">
            <w:pPr>
              <w:jc w:val="center"/>
              <w:rPr>
                <w:rFonts w:ascii="Calibri Light" w:hAnsi="Calibri Light" w:cs="Calibri Light"/>
                <w:b/>
                <w:bCs/>
              </w:rPr>
            </w:pPr>
            <w:r w:rsidRPr="00BE44D2">
              <w:rPr>
                <w:rFonts w:ascii="Calibri Light" w:hAnsi="Calibri Light" w:cs="Calibri Light"/>
                <w:b/>
                <w:bCs/>
              </w:rPr>
              <w:t>Responsables</w:t>
            </w:r>
          </w:p>
        </w:tc>
      </w:tr>
      <w:tr w:rsidR="00BF09A0" w:rsidRPr="00BE44D2" w14:paraId="5D7C03D4" w14:textId="77777777" w:rsidTr="00C56ECE">
        <w:tc>
          <w:tcPr>
            <w:tcW w:w="2122" w:type="dxa"/>
            <w:vAlign w:val="center"/>
          </w:tcPr>
          <w:p w14:paraId="3FA70286" w14:textId="77777777" w:rsidR="00BF09A0" w:rsidRPr="00BE44D2" w:rsidRDefault="00BF09A0" w:rsidP="00C56ECE">
            <w:pPr>
              <w:rPr>
                <w:rFonts w:ascii="Calibri Light" w:hAnsi="Calibri Light" w:cs="Calibri Light"/>
              </w:rPr>
            </w:pPr>
            <w:r w:rsidRPr="00BE44D2">
              <w:rPr>
                <w:rFonts w:ascii="Calibri Light" w:hAnsi="Calibri Light" w:cs="Calibri Light"/>
              </w:rPr>
              <w:t>09:00 - 09:20 AM</w:t>
            </w:r>
          </w:p>
        </w:tc>
        <w:tc>
          <w:tcPr>
            <w:tcW w:w="3763" w:type="dxa"/>
          </w:tcPr>
          <w:p w14:paraId="051896C4" w14:textId="77777777" w:rsidR="00BF09A0" w:rsidRPr="00BE44D2" w:rsidRDefault="00BF09A0" w:rsidP="00C56ECE">
            <w:pPr>
              <w:rPr>
                <w:rFonts w:ascii="Calibri Light" w:hAnsi="Calibri Light" w:cs="Calibri Light"/>
              </w:rPr>
            </w:pPr>
            <w:r w:rsidRPr="00BE44D2">
              <w:rPr>
                <w:rFonts w:ascii="Calibri Light" w:hAnsi="Calibri Light" w:cs="Calibri Light"/>
              </w:rPr>
              <w:t>Bienvenida al curso.</w:t>
            </w:r>
          </w:p>
        </w:tc>
        <w:tc>
          <w:tcPr>
            <w:tcW w:w="2943" w:type="dxa"/>
          </w:tcPr>
          <w:p w14:paraId="47A60636" w14:textId="34972B4C" w:rsidR="00BF09A0" w:rsidRPr="00BE44D2" w:rsidRDefault="0070556B" w:rsidP="00C56ECE">
            <w:pPr>
              <w:jc w:val="both"/>
              <w:rPr>
                <w:rFonts w:ascii="Calibri Light" w:hAnsi="Calibri Light" w:cs="Calibri Light"/>
              </w:rPr>
            </w:pPr>
            <w:r>
              <w:rPr>
                <w:rFonts w:ascii="Calibri Light" w:hAnsi="Calibri Light" w:cs="Calibri Light"/>
              </w:rPr>
              <w:t>Director General de Comercio de la SGCAN, señor Alberto Lora.</w:t>
            </w:r>
          </w:p>
          <w:p w14:paraId="47492E24" w14:textId="32997637" w:rsidR="00BF09A0" w:rsidRPr="00BE44D2" w:rsidRDefault="0070556B" w:rsidP="00C56ECE">
            <w:pPr>
              <w:jc w:val="both"/>
              <w:rPr>
                <w:rFonts w:ascii="Calibri Light" w:hAnsi="Calibri Light" w:cs="Calibri Light"/>
              </w:rPr>
            </w:pPr>
            <w:r>
              <w:rPr>
                <w:rFonts w:ascii="Calibri Light" w:hAnsi="Calibri Light" w:cs="Calibri Light"/>
              </w:rPr>
              <w:t>Representante del IICA</w:t>
            </w:r>
          </w:p>
        </w:tc>
      </w:tr>
      <w:tr w:rsidR="00BF09A0" w:rsidRPr="00BE44D2" w14:paraId="13F939FD" w14:textId="77777777" w:rsidTr="00C56ECE">
        <w:tc>
          <w:tcPr>
            <w:tcW w:w="2122" w:type="dxa"/>
            <w:vAlign w:val="center"/>
          </w:tcPr>
          <w:p w14:paraId="79ABB34E" w14:textId="77777777" w:rsidR="00BF09A0" w:rsidRPr="00BE44D2" w:rsidRDefault="00BF09A0" w:rsidP="00C56ECE">
            <w:pPr>
              <w:rPr>
                <w:rFonts w:ascii="Calibri Light" w:hAnsi="Calibri Light" w:cs="Calibri Light"/>
              </w:rPr>
            </w:pPr>
            <w:r w:rsidRPr="00BE44D2">
              <w:rPr>
                <w:rFonts w:ascii="Calibri Light" w:hAnsi="Calibri Light" w:cs="Calibri Light"/>
              </w:rPr>
              <w:t>09:20 – 09:30 AM</w:t>
            </w:r>
          </w:p>
        </w:tc>
        <w:tc>
          <w:tcPr>
            <w:tcW w:w="3763" w:type="dxa"/>
          </w:tcPr>
          <w:p w14:paraId="4B0AA8A1" w14:textId="77777777" w:rsidR="00BF09A0" w:rsidRPr="00BE44D2" w:rsidRDefault="00BF09A0" w:rsidP="00C56ECE">
            <w:pPr>
              <w:rPr>
                <w:rFonts w:ascii="Calibri Light" w:hAnsi="Calibri Light" w:cs="Calibri Light"/>
              </w:rPr>
            </w:pPr>
            <w:r w:rsidRPr="00BE44D2">
              <w:rPr>
                <w:rFonts w:ascii="Calibri Light" w:hAnsi="Calibri Light" w:cs="Calibri Light"/>
              </w:rPr>
              <w:t>Presentación de los participantes.</w:t>
            </w:r>
          </w:p>
        </w:tc>
        <w:tc>
          <w:tcPr>
            <w:tcW w:w="2943" w:type="dxa"/>
          </w:tcPr>
          <w:p w14:paraId="72F3F48A" w14:textId="77777777" w:rsidR="00BF09A0" w:rsidRPr="00BE44D2" w:rsidRDefault="00BF09A0" w:rsidP="00C56ECE">
            <w:pPr>
              <w:jc w:val="both"/>
              <w:rPr>
                <w:rFonts w:ascii="Calibri Light" w:hAnsi="Calibri Light" w:cs="Calibri Light"/>
              </w:rPr>
            </w:pPr>
          </w:p>
        </w:tc>
      </w:tr>
      <w:tr w:rsidR="00BF09A0" w:rsidRPr="00BE44D2" w14:paraId="61285664" w14:textId="77777777" w:rsidTr="00C56ECE">
        <w:tc>
          <w:tcPr>
            <w:tcW w:w="2122" w:type="dxa"/>
            <w:vAlign w:val="center"/>
          </w:tcPr>
          <w:p w14:paraId="5B324918" w14:textId="77777777" w:rsidR="00BF09A0" w:rsidRPr="00BE44D2" w:rsidRDefault="00BF09A0" w:rsidP="00C56ECE">
            <w:pPr>
              <w:rPr>
                <w:rFonts w:ascii="Calibri Light" w:hAnsi="Calibri Light" w:cs="Calibri Light"/>
              </w:rPr>
            </w:pPr>
            <w:r w:rsidRPr="00BE44D2">
              <w:rPr>
                <w:rFonts w:ascii="Calibri Light" w:hAnsi="Calibri Light" w:cs="Calibri Light"/>
              </w:rPr>
              <w:t>09:30 - 10:30 AM</w:t>
            </w:r>
          </w:p>
        </w:tc>
        <w:tc>
          <w:tcPr>
            <w:tcW w:w="3763" w:type="dxa"/>
          </w:tcPr>
          <w:p w14:paraId="332B01AD" w14:textId="0BA49545" w:rsidR="00BF09A0" w:rsidRPr="00BE44D2" w:rsidRDefault="00BF09A0" w:rsidP="00C56ECE">
            <w:pPr>
              <w:jc w:val="both"/>
              <w:rPr>
                <w:rFonts w:ascii="Calibri Light" w:hAnsi="Calibri Light" w:cs="Calibri Light"/>
              </w:rPr>
            </w:pPr>
            <w:r w:rsidRPr="00BE44D2">
              <w:rPr>
                <w:rFonts w:ascii="Calibri Light" w:hAnsi="Calibri Light" w:cs="Calibri Light"/>
              </w:rPr>
              <w:t xml:space="preserve">“La Organización Mundial del Comercio: su marco jurídico, sus principios y el rol de los países miembros de la Comunidad Andina”. </w:t>
            </w:r>
            <w:r w:rsidRPr="008C467A">
              <w:rPr>
                <w:rFonts w:ascii="Calibri Light" w:hAnsi="Calibri Light" w:cs="Calibri Light"/>
              </w:rPr>
              <w:t xml:space="preserve">Objetivo </w:t>
            </w:r>
            <w:r w:rsidR="008C467A">
              <w:rPr>
                <w:rFonts w:ascii="Calibri Light" w:hAnsi="Calibri Light" w:cs="Calibri Light"/>
              </w:rPr>
              <w:t>a</w:t>
            </w:r>
            <w:r w:rsidRPr="008C467A">
              <w:rPr>
                <w:rFonts w:ascii="Calibri Light" w:hAnsi="Calibri Light" w:cs="Calibri Light"/>
              </w:rPr>
              <w:t>.</w:t>
            </w:r>
          </w:p>
        </w:tc>
        <w:tc>
          <w:tcPr>
            <w:tcW w:w="2943" w:type="dxa"/>
          </w:tcPr>
          <w:p w14:paraId="13EC092A"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 xml:space="preserve">Adriana Campos y Diana Arroyo del IICA. </w:t>
            </w:r>
          </w:p>
        </w:tc>
      </w:tr>
      <w:tr w:rsidR="00BF09A0" w:rsidRPr="00BE44D2" w14:paraId="0D65BA11" w14:textId="77777777" w:rsidTr="00C56ECE">
        <w:tc>
          <w:tcPr>
            <w:tcW w:w="2122" w:type="dxa"/>
            <w:vAlign w:val="center"/>
          </w:tcPr>
          <w:p w14:paraId="638714C4" w14:textId="77777777" w:rsidR="00BF09A0" w:rsidRPr="00BE44D2" w:rsidRDefault="00BF09A0" w:rsidP="00C56ECE">
            <w:pPr>
              <w:rPr>
                <w:rFonts w:ascii="Calibri Light" w:hAnsi="Calibri Light" w:cs="Calibri Light"/>
              </w:rPr>
            </w:pPr>
            <w:r w:rsidRPr="00BE44D2">
              <w:rPr>
                <w:rFonts w:ascii="Calibri Light" w:hAnsi="Calibri Light" w:cs="Calibri Light"/>
                <w:lang w:val="en-US"/>
              </w:rPr>
              <w:t>10:30 - 11:00 AM</w:t>
            </w:r>
          </w:p>
        </w:tc>
        <w:tc>
          <w:tcPr>
            <w:tcW w:w="3763" w:type="dxa"/>
          </w:tcPr>
          <w:p w14:paraId="50348642" w14:textId="77777777" w:rsidR="00BF09A0" w:rsidRPr="00BE44D2" w:rsidRDefault="00BF09A0" w:rsidP="00C56ECE">
            <w:pPr>
              <w:jc w:val="both"/>
              <w:rPr>
                <w:rFonts w:ascii="Calibri Light" w:hAnsi="Calibri Light" w:cs="Calibri Light"/>
              </w:rPr>
            </w:pPr>
            <w:r w:rsidRPr="00BE44D2">
              <w:rPr>
                <w:rFonts w:ascii="Calibri Light" w:hAnsi="Calibri Light" w:cs="Calibri Light"/>
                <w:lang w:val="en-US"/>
              </w:rPr>
              <w:t>Coffee Break.</w:t>
            </w:r>
          </w:p>
        </w:tc>
        <w:tc>
          <w:tcPr>
            <w:tcW w:w="2943" w:type="dxa"/>
          </w:tcPr>
          <w:p w14:paraId="0A0F70C4" w14:textId="77777777" w:rsidR="00BF09A0" w:rsidRPr="00BE44D2" w:rsidRDefault="00BF09A0" w:rsidP="00C56ECE">
            <w:pPr>
              <w:jc w:val="both"/>
              <w:rPr>
                <w:rFonts w:ascii="Calibri Light" w:hAnsi="Calibri Light" w:cs="Calibri Light"/>
              </w:rPr>
            </w:pPr>
          </w:p>
        </w:tc>
      </w:tr>
      <w:tr w:rsidR="00BF09A0" w:rsidRPr="00BE44D2" w14:paraId="043B8152" w14:textId="77777777" w:rsidTr="00C56ECE">
        <w:tc>
          <w:tcPr>
            <w:tcW w:w="2122" w:type="dxa"/>
            <w:vAlign w:val="center"/>
          </w:tcPr>
          <w:p w14:paraId="129FCDC2" w14:textId="77777777" w:rsidR="00BF09A0" w:rsidRPr="00BE44D2" w:rsidRDefault="00BF09A0" w:rsidP="00C56ECE">
            <w:pPr>
              <w:rPr>
                <w:rFonts w:ascii="Calibri Light" w:hAnsi="Calibri Light" w:cs="Calibri Light"/>
              </w:rPr>
            </w:pPr>
            <w:r w:rsidRPr="00BE44D2">
              <w:rPr>
                <w:rFonts w:ascii="Calibri Light" w:hAnsi="Calibri Light" w:cs="Calibri Light"/>
                <w:lang w:val="en-US"/>
              </w:rPr>
              <w:t>11:00 - 12:00 PM</w:t>
            </w:r>
          </w:p>
        </w:tc>
        <w:tc>
          <w:tcPr>
            <w:tcW w:w="3763" w:type="dxa"/>
          </w:tcPr>
          <w:p w14:paraId="17A54C11" w14:textId="50E59A43" w:rsidR="00BF09A0" w:rsidRPr="008C467A" w:rsidRDefault="00BF09A0" w:rsidP="00C56ECE">
            <w:pPr>
              <w:jc w:val="both"/>
              <w:rPr>
                <w:rFonts w:ascii="Calibri Light" w:hAnsi="Calibri Light" w:cs="Calibri Light"/>
                <w:lang w:val="es-CR"/>
              </w:rPr>
            </w:pPr>
            <w:r w:rsidRPr="008C467A">
              <w:rPr>
                <w:rFonts w:ascii="Calibri Light" w:hAnsi="Calibri Light" w:cs="Calibri Light"/>
              </w:rPr>
              <w:t xml:space="preserve">“La relación existente en el IICA y la OMC: la importancia del tema de política comercial agrícola”. Objetivo </w:t>
            </w:r>
            <w:r w:rsidR="008C467A" w:rsidRPr="008C467A">
              <w:rPr>
                <w:rFonts w:ascii="Calibri Light" w:hAnsi="Calibri Light" w:cs="Calibri Light"/>
              </w:rPr>
              <w:t>b</w:t>
            </w:r>
            <w:r w:rsidRPr="008C467A">
              <w:rPr>
                <w:rFonts w:ascii="Calibri Light" w:hAnsi="Calibri Light" w:cs="Calibri Light"/>
              </w:rPr>
              <w:t>.</w:t>
            </w:r>
          </w:p>
        </w:tc>
        <w:tc>
          <w:tcPr>
            <w:tcW w:w="2943" w:type="dxa"/>
          </w:tcPr>
          <w:p w14:paraId="3B63F1AE"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Adriana Campos y Diana Arroyo del IICA.</w:t>
            </w:r>
          </w:p>
        </w:tc>
      </w:tr>
      <w:tr w:rsidR="00BF09A0" w:rsidRPr="00BE44D2" w14:paraId="061588D9" w14:textId="77777777" w:rsidTr="00C56ECE">
        <w:tc>
          <w:tcPr>
            <w:tcW w:w="2122" w:type="dxa"/>
            <w:vAlign w:val="center"/>
          </w:tcPr>
          <w:p w14:paraId="79DCE9D9" w14:textId="77777777" w:rsidR="00BF09A0" w:rsidRPr="00BE44D2" w:rsidRDefault="00BF09A0" w:rsidP="00C56ECE">
            <w:pPr>
              <w:rPr>
                <w:rFonts w:ascii="Calibri Light" w:hAnsi="Calibri Light" w:cs="Calibri Light"/>
              </w:rPr>
            </w:pPr>
            <w:r w:rsidRPr="00BE44D2">
              <w:rPr>
                <w:rFonts w:ascii="Calibri Light" w:hAnsi="Calibri Light" w:cs="Calibri Light"/>
              </w:rPr>
              <w:t>12:00 - 13:00 PM</w:t>
            </w:r>
          </w:p>
        </w:tc>
        <w:tc>
          <w:tcPr>
            <w:tcW w:w="3763" w:type="dxa"/>
          </w:tcPr>
          <w:p w14:paraId="2B04197A" w14:textId="0349DDFC" w:rsidR="00BF09A0" w:rsidRPr="008C467A" w:rsidRDefault="00BF09A0" w:rsidP="00C56ECE">
            <w:pPr>
              <w:rPr>
                <w:rFonts w:ascii="Calibri Light" w:hAnsi="Calibri Light" w:cs="Calibri Light"/>
              </w:rPr>
            </w:pPr>
            <w:r w:rsidRPr="008C467A">
              <w:rPr>
                <w:rFonts w:ascii="Calibri Light" w:eastAsia="Times New Roman" w:hAnsi="Calibri Light" w:cs="Calibri Light"/>
                <w:lang w:eastAsia="es-GT"/>
              </w:rPr>
              <w:t xml:space="preserve">“Los retos de la administración e implementación de los compromisos agrícolas asumidos en los acuerdos comerciales internacionales y el rol del sector público”.  Objetivo </w:t>
            </w:r>
            <w:r w:rsidR="008C467A" w:rsidRPr="008C467A">
              <w:rPr>
                <w:rFonts w:ascii="Calibri Light" w:eastAsia="Times New Roman" w:hAnsi="Calibri Light" w:cs="Calibri Light"/>
                <w:lang w:eastAsia="es-GT"/>
              </w:rPr>
              <w:t>c</w:t>
            </w:r>
            <w:r w:rsidRPr="008C467A">
              <w:rPr>
                <w:rFonts w:ascii="Calibri Light" w:eastAsia="Times New Roman" w:hAnsi="Calibri Light" w:cs="Calibri Light"/>
                <w:lang w:eastAsia="es-GT"/>
              </w:rPr>
              <w:t>.</w:t>
            </w:r>
          </w:p>
        </w:tc>
        <w:tc>
          <w:tcPr>
            <w:tcW w:w="2943" w:type="dxa"/>
          </w:tcPr>
          <w:p w14:paraId="575229AC" w14:textId="77777777" w:rsidR="00BF09A0" w:rsidRPr="00BE44D2" w:rsidRDefault="00BF09A0" w:rsidP="00C56ECE">
            <w:pPr>
              <w:rPr>
                <w:rFonts w:ascii="Calibri Light" w:hAnsi="Calibri Light" w:cs="Calibri Light"/>
              </w:rPr>
            </w:pPr>
            <w:r w:rsidRPr="00BE44D2">
              <w:rPr>
                <w:rFonts w:ascii="Calibri Light" w:hAnsi="Calibri Light" w:cs="Calibri Light"/>
              </w:rPr>
              <w:t>Gloria Abraham del IICA.</w:t>
            </w:r>
          </w:p>
        </w:tc>
      </w:tr>
      <w:tr w:rsidR="00BF09A0" w:rsidRPr="00BE44D2" w14:paraId="13F22DCF" w14:textId="77777777" w:rsidTr="00C56ECE">
        <w:tc>
          <w:tcPr>
            <w:tcW w:w="2122" w:type="dxa"/>
            <w:vAlign w:val="center"/>
          </w:tcPr>
          <w:p w14:paraId="032FACC0" w14:textId="77777777" w:rsidR="00BF09A0" w:rsidRPr="00BE44D2" w:rsidRDefault="00BF09A0" w:rsidP="00C56ECE">
            <w:pPr>
              <w:rPr>
                <w:rFonts w:ascii="Calibri Light" w:hAnsi="Calibri Light" w:cs="Calibri Light"/>
              </w:rPr>
            </w:pPr>
            <w:r w:rsidRPr="00BE44D2">
              <w:rPr>
                <w:rFonts w:ascii="Calibri Light" w:hAnsi="Calibri Light" w:cs="Calibri Light"/>
              </w:rPr>
              <w:t>13:00 PM – 14:00 PM</w:t>
            </w:r>
          </w:p>
        </w:tc>
        <w:tc>
          <w:tcPr>
            <w:tcW w:w="3763" w:type="dxa"/>
          </w:tcPr>
          <w:p w14:paraId="5702F2E7" w14:textId="77777777" w:rsidR="00BF09A0" w:rsidRPr="008C467A" w:rsidRDefault="00BF09A0" w:rsidP="00C56ECE">
            <w:pPr>
              <w:rPr>
                <w:rFonts w:ascii="Calibri Light" w:eastAsia="Times New Roman" w:hAnsi="Calibri Light" w:cs="Calibri Light"/>
                <w:lang w:eastAsia="es-GT"/>
              </w:rPr>
            </w:pPr>
            <w:r w:rsidRPr="008C467A">
              <w:rPr>
                <w:rFonts w:ascii="Calibri Light" w:eastAsia="Times New Roman" w:hAnsi="Calibri Light" w:cs="Calibri Light"/>
                <w:lang w:eastAsia="es-GT"/>
              </w:rPr>
              <w:t>Almuerzo</w:t>
            </w:r>
          </w:p>
        </w:tc>
        <w:tc>
          <w:tcPr>
            <w:tcW w:w="2943" w:type="dxa"/>
          </w:tcPr>
          <w:p w14:paraId="272D67C1" w14:textId="77777777" w:rsidR="00BF09A0" w:rsidRPr="00BE44D2" w:rsidRDefault="00BF09A0" w:rsidP="00C56ECE">
            <w:pPr>
              <w:rPr>
                <w:rFonts w:ascii="Calibri Light" w:hAnsi="Calibri Light" w:cs="Calibri Light"/>
              </w:rPr>
            </w:pPr>
          </w:p>
        </w:tc>
      </w:tr>
      <w:tr w:rsidR="00BF09A0" w:rsidRPr="00BE44D2" w14:paraId="70295D5D" w14:textId="77777777" w:rsidTr="00C56ECE">
        <w:tc>
          <w:tcPr>
            <w:tcW w:w="2122" w:type="dxa"/>
            <w:vAlign w:val="center"/>
          </w:tcPr>
          <w:p w14:paraId="4CD417BE" w14:textId="77777777" w:rsidR="00BF09A0" w:rsidRPr="00BE44D2" w:rsidRDefault="00BF09A0" w:rsidP="00C56ECE">
            <w:pPr>
              <w:rPr>
                <w:rFonts w:ascii="Calibri Light" w:hAnsi="Calibri Light" w:cs="Calibri Light"/>
              </w:rPr>
            </w:pPr>
            <w:r w:rsidRPr="00BE44D2">
              <w:rPr>
                <w:rFonts w:ascii="Calibri Light" w:hAnsi="Calibri Light" w:cs="Calibri Light"/>
              </w:rPr>
              <w:t>14:00 - 15:30 PM</w:t>
            </w:r>
          </w:p>
        </w:tc>
        <w:tc>
          <w:tcPr>
            <w:tcW w:w="3763" w:type="dxa"/>
          </w:tcPr>
          <w:p w14:paraId="7F9FC10A" w14:textId="77777777" w:rsidR="00BF09A0" w:rsidRPr="008C467A" w:rsidRDefault="00BF09A0" w:rsidP="00C56ECE">
            <w:pPr>
              <w:jc w:val="both"/>
              <w:rPr>
                <w:rFonts w:ascii="Calibri Light" w:hAnsi="Calibri Light" w:cs="Calibri Light"/>
              </w:rPr>
            </w:pPr>
            <w:r w:rsidRPr="008C467A">
              <w:rPr>
                <w:rFonts w:ascii="Calibri Light" w:hAnsi="Calibri Light" w:cs="Calibri Light"/>
              </w:rPr>
              <w:t>I Parte. Dinámica grupal para identificar posibles acciones específicas de cooperación técnica en materia de comercio internacional e integración económica regional.</w:t>
            </w:r>
          </w:p>
        </w:tc>
        <w:tc>
          <w:tcPr>
            <w:tcW w:w="2943" w:type="dxa"/>
          </w:tcPr>
          <w:p w14:paraId="2EBDA7DA"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 xml:space="preserve">Participantes del curso. </w:t>
            </w:r>
          </w:p>
          <w:p w14:paraId="3CDD1C8E" w14:textId="77777777" w:rsidR="00BF09A0" w:rsidRPr="00BE44D2" w:rsidRDefault="00BF09A0" w:rsidP="00C56ECE">
            <w:pPr>
              <w:jc w:val="both"/>
              <w:rPr>
                <w:rFonts w:ascii="Calibri Light" w:hAnsi="Calibri Light" w:cs="Calibri Light"/>
              </w:rPr>
            </w:pPr>
          </w:p>
          <w:p w14:paraId="099D3C92"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Adriana Campos y Diana Arroyo del IICA.</w:t>
            </w:r>
          </w:p>
        </w:tc>
      </w:tr>
      <w:tr w:rsidR="00BF09A0" w:rsidRPr="00BE44D2" w14:paraId="7410C0E9" w14:textId="77777777" w:rsidTr="00C56ECE">
        <w:tc>
          <w:tcPr>
            <w:tcW w:w="2122" w:type="dxa"/>
            <w:vAlign w:val="center"/>
          </w:tcPr>
          <w:p w14:paraId="7DEFBF0E" w14:textId="77777777" w:rsidR="00BF09A0" w:rsidRPr="00BE44D2" w:rsidRDefault="00BF09A0" w:rsidP="00C56ECE">
            <w:pPr>
              <w:rPr>
                <w:rFonts w:ascii="Calibri Light" w:hAnsi="Calibri Light" w:cs="Calibri Light"/>
              </w:rPr>
            </w:pPr>
            <w:r w:rsidRPr="00BE44D2">
              <w:rPr>
                <w:rFonts w:ascii="Calibri Light" w:hAnsi="Calibri Light" w:cs="Calibri Light"/>
              </w:rPr>
              <w:t>03:30 - 04:00 PM</w:t>
            </w:r>
          </w:p>
        </w:tc>
        <w:tc>
          <w:tcPr>
            <w:tcW w:w="3763" w:type="dxa"/>
          </w:tcPr>
          <w:p w14:paraId="7181691B" w14:textId="77777777" w:rsidR="00BF09A0" w:rsidRPr="008C467A" w:rsidRDefault="00BF09A0" w:rsidP="00C56ECE">
            <w:pPr>
              <w:rPr>
                <w:rFonts w:ascii="Calibri Light" w:hAnsi="Calibri Light" w:cs="Calibri Light"/>
              </w:rPr>
            </w:pPr>
            <w:r w:rsidRPr="008C467A">
              <w:rPr>
                <w:rFonts w:ascii="Calibri Light" w:hAnsi="Calibri Light" w:cs="Calibri Light"/>
              </w:rPr>
              <w:t>Coffee Break.</w:t>
            </w:r>
          </w:p>
        </w:tc>
        <w:tc>
          <w:tcPr>
            <w:tcW w:w="2943" w:type="dxa"/>
          </w:tcPr>
          <w:p w14:paraId="0CAA15BE" w14:textId="77777777" w:rsidR="00BF09A0" w:rsidRPr="00BE44D2" w:rsidRDefault="00BF09A0" w:rsidP="00C56ECE">
            <w:pPr>
              <w:rPr>
                <w:rFonts w:ascii="Calibri Light" w:hAnsi="Calibri Light" w:cs="Calibri Light"/>
              </w:rPr>
            </w:pPr>
          </w:p>
        </w:tc>
      </w:tr>
      <w:tr w:rsidR="00BF09A0" w:rsidRPr="00BE44D2" w14:paraId="17BA11FE" w14:textId="77777777" w:rsidTr="00C56ECE">
        <w:tc>
          <w:tcPr>
            <w:tcW w:w="2122" w:type="dxa"/>
            <w:vAlign w:val="center"/>
          </w:tcPr>
          <w:p w14:paraId="41C58EE6" w14:textId="77777777" w:rsidR="00BF09A0" w:rsidRPr="00BE44D2" w:rsidRDefault="00BF09A0" w:rsidP="00C56ECE">
            <w:pPr>
              <w:rPr>
                <w:rFonts w:ascii="Calibri Light" w:hAnsi="Calibri Light" w:cs="Calibri Light"/>
              </w:rPr>
            </w:pPr>
            <w:r w:rsidRPr="00BE44D2">
              <w:rPr>
                <w:rFonts w:ascii="Calibri Light" w:hAnsi="Calibri Light" w:cs="Calibri Light"/>
              </w:rPr>
              <w:t>04:00 - 04:30 PM</w:t>
            </w:r>
          </w:p>
        </w:tc>
        <w:tc>
          <w:tcPr>
            <w:tcW w:w="3763" w:type="dxa"/>
          </w:tcPr>
          <w:p w14:paraId="5307E8E4" w14:textId="77777777" w:rsidR="00BF09A0" w:rsidRPr="008C467A" w:rsidRDefault="00BF09A0" w:rsidP="00C56ECE">
            <w:pPr>
              <w:rPr>
                <w:rFonts w:ascii="Calibri Light" w:hAnsi="Calibri Light" w:cs="Calibri Light"/>
              </w:rPr>
            </w:pPr>
            <w:r w:rsidRPr="008C467A">
              <w:rPr>
                <w:rFonts w:ascii="Calibri Light" w:hAnsi="Calibri Light" w:cs="Calibri Light"/>
              </w:rPr>
              <w:t xml:space="preserve">Presentación de resultados del trabajo grupal.  </w:t>
            </w:r>
          </w:p>
        </w:tc>
        <w:tc>
          <w:tcPr>
            <w:tcW w:w="2943" w:type="dxa"/>
          </w:tcPr>
          <w:p w14:paraId="717E5CC6" w14:textId="77777777" w:rsidR="00BF09A0" w:rsidRPr="00BE44D2" w:rsidRDefault="00BF09A0" w:rsidP="00C56ECE">
            <w:pPr>
              <w:rPr>
                <w:rFonts w:ascii="Calibri Light" w:hAnsi="Calibri Light" w:cs="Calibri Light"/>
              </w:rPr>
            </w:pPr>
            <w:r w:rsidRPr="00BE44D2">
              <w:rPr>
                <w:rFonts w:ascii="Calibri Light" w:hAnsi="Calibri Light" w:cs="Calibri Light"/>
              </w:rPr>
              <w:t xml:space="preserve">Participantes del curso. </w:t>
            </w:r>
          </w:p>
        </w:tc>
      </w:tr>
      <w:tr w:rsidR="00BF09A0" w:rsidRPr="00BE44D2" w14:paraId="33958E68" w14:textId="77777777" w:rsidTr="00C56ECE">
        <w:tc>
          <w:tcPr>
            <w:tcW w:w="8828" w:type="dxa"/>
            <w:gridSpan w:val="3"/>
            <w:shd w:val="clear" w:color="auto" w:fill="F79646" w:themeFill="accent6"/>
          </w:tcPr>
          <w:p w14:paraId="5850ECB4" w14:textId="77777777" w:rsidR="00BF09A0" w:rsidRPr="00BE44D2" w:rsidRDefault="00BF09A0" w:rsidP="00C56ECE">
            <w:pPr>
              <w:jc w:val="center"/>
              <w:rPr>
                <w:rFonts w:ascii="Calibri Light" w:hAnsi="Calibri Light" w:cs="Calibri Light"/>
                <w:b/>
                <w:bCs/>
                <w:color w:val="FFFFFF" w:themeColor="background1"/>
              </w:rPr>
            </w:pPr>
            <w:r w:rsidRPr="00BE44D2">
              <w:rPr>
                <w:rFonts w:ascii="Calibri Light" w:hAnsi="Calibri Light" w:cs="Calibri Light"/>
                <w:b/>
                <w:bCs/>
                <w:color w:val="FFFFFF" w:themeColor="background1"/>
              </w:rPr>
              <w:t>Día 2</w:t>
            </w:r>
          </w:p>
        </w:tc>
      </w:tr>
      <w:tr w:rsidR="00BF09A0" w:rsidRPr="00BE44D2" w14:paraId="2E05B9CF" w14:textId="77777777" w:rsidTr="00C56ECE">
        <w:tc>
          <w:tcPr>
            <w:tcW w:w="2122" w:type="dxa"/>
          </w:tcPr>
          <w:p w14:paraId="0B84FD88" w14:textId="77777777" w:rsidR="00BF09A0" w:rsidRPr="00BE44D2" w:rsidRDefault="00BF09A0" w:rsidP="00C56ECE">
            <w:pPr>
              <w:rPr>
                <w:rFonts w:ascii="Calibri Light" w:hAnsi="Calibri Light" w:cs="Calibri Light"/>
              </w:rPr>
            </w:pPr>
            <w:r w:rsidRPr="00BE44D2">
              <w:rPr>
                <w:rFonts w:ascii="Calibri Light" w:hAnsi="Calibri Light" w:cs="Calibri Light"/>
              </w:rPr>
              <w:t>09:00 - 10:30 AM</w:t>
            </w:r>
          </w:p>
        </w:tc>
        <w:tc>
          <w:tcPr>
            <w:tcW w:w="3763" w:type="dxa"/>
          </w:tcPr>
          <w:p w14:paraId="07FF0468" w14:textId="77EA123C" w:rsidR="00BF09A0" w:rsidRPr="008C467A" w:rsidRDefault="00BF09A0" w:rsidP="00C56ECE">
            <w:pPr>
              <w:jc w:val="both"/>
              <w:rPr>
                <w:rFonts w:ascii="Calibri Light" w:hAnsi="Calibri Light" w:cs="Calibri Light"/>
              </w:rPr>
            </w:pPr>
            <w:r w:rsidRPr="008C467A">
              <w:rPr>
                <w:rFonts w:ascii="Calibri Light" w:hAnsi="Calibri Light" w:cs="Calibri Light"/>
              </w:rPr>
              <w:t xml:space="preserve">Principales resultados de la CM13 en agricultura. </w:t>
            </w:r>
            <w:r w:rsidRPr="008C467A">
              <w:rPr>
                <w:rFonts w:ascii="Calibri Light" w:eastAsia="Times New Roman" w:hAnsi="Calibri Light" w:cs="Calibri Light"/>
                <w:lang w:eastAsia="es-GT"/>
              </w:rPr>
              <w:t xml:space="preserve">Perspectiva de las futuras negociaciones sobre la agricultura (CoA-SS). Objetivo </w:t>
            </w:r>
            <w:r w:rsidR="008C467A" w:rsidRPr="008C467A">
              <w:rPr>
                <w:rFonts w:ascii="Calibri Light" w:eastAsia="Times New Roman" w:hAnsi="Calibri Light" w:cs="Calibri Light"/>
                <w:lang w:eastAsia="es-GT"/>
              </w:rPr>
              <w:t>d</w:t>
            </w:r>
            <w:r w:rsidRPr="008C467A">
              <w:rPr>
                <w:rFonts w:ascii="Calibri Light" w:eastAsia="Times New Roman" w:hAnsi="Calibri Light" w:cs="Calibri Light"/>
                <w:lang w:eastAsia="es-GT"/>
              </w:rPr>
              <w:t>.</w:t>
            </w:r>
          </w:p>
        </w:tc>
        <w:tc>
          <w:tcPr>
            <w:tcW w:w="2943" w:type="dxa"/>
          </w:tcPr>
          <w:p w14:paraId="5D58AD85"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Gloria Abraham del IICA.</w:t>
            </w:r>
          </w:p>
        </w:tc>
      </w:tr>
      <w:tr w:rsidR="00BF09A0" w:rsidRPr="00BE44D2" w14:paraId="7478C0C0" w14:textId="77777777" w:rsidTr="00C56ECE">
        <w:tc>
          <w:tcPr>
            <w:tcW w:w="2122" w:type="dxa"/>
          </w:tcPr>
          <w:p w14:paraId="2CB602A8" w14:textId="77777777" w:rsidR="00BF09A0" w:rsidRPr="00BE44D2" w:rsidRDefault="00BF09A0" w:rsidP="00C56ECE">
            <w:pPr>
              <w:rPr>
                <w:rFonts w:ascii="Calibri Light" w:hAnsi="Calibri Light" w:cs="Calibri Light"/>
              </w:rPr>
            </w:pPr>
            <w:r w:rsidRPr="00BE44D2">
              <w:rPr>
                <w:rFonts w:ascii="Calibri Light" w:hAnsi="Calibri Light" w:cs="Calibri Light"/>
                <w:lang w:val="en-US"/>
              </w:rPr>
              <w:t>10:30 - 11:00 AM</w:t>
            </w:r>
          </w:p>
        </w:tc>
        <w:tc>
          <w:tcPr>
            <w:tcW w:w="3763" w:type="dxa"/>
          </w:tcPr>
          <w:p w14:paraId="5D90B34F" w14:textId="77777777" w:rsidR="00BF09A0" w:rsidRPr="008C467A" w:rsidRDefault="00BF09A0" w:rsidP="00C56ECE">
            <w:pPr>
              <w:rPr>
                <w:rFonts w:ascii="Calibri Light" w:hAnsi="Calibri Light" w:cs="Calibri Light"/>
              </w:rPr>
            </w:pPr>
            <w:r w:rsidRPr="008C467A">
              <w:rPr>
                <w:rFonts w:ascii="Calibri Light" w:hAnsi="Calibri Light" w:cs="Calibri Light"/>
                <w:lang w:val="en-US"/>
              </w:rPr>
              <w:t>Coffee Break</w:t>
            </w:r>
          </w:p>
        </w:tc>
        <w:tc>
          <w:tcPr>
            <w:tcW w:w="2943" w:type="dxa"/>
          </w:tcPr>
          <w:p w14:paraId="133BB418" w14:textId="77777777" w:rsidR="00BF09A0" w:rsidRPr="00BE44D2" w:rsidRDefault="00BF09A0" w:rsidP="00C56ECE">
            <w:pPr>
              <w:jc w:val="both"/>
              <w:rPr>
                <w:rFonts w:ascii="Calibri Light" w:hAnsi="Calibri Light" w:cs="Calibri Light"/>
              </w:rPr>
            </w:pPr>
          </w:p>
        </w:tc>
      </w:tr>
      <w:tr w:rsidR="00BF09A0" w:rsidRPr="00BE44D2" w14:paraId="3C209BF5" w14:textId="77777777" w:rsidTr="00C56ECE">
        <w:tc>
          <w:tcPr>
            <w:tcW w:w="2122" w:type="dxa"/>
          </w:tcPr>
          <w:p w14:paraId="57878341" w14:textId="77777777" w:rsidR="00BF09A0" w:rsidRPr="00BE44D2" w:rsidRDefault="00BF09A0" w:rsidP="00C56ECE">
            <w:pPr>
              <w:rPr>
                <w:rFonts w:ascii="Calibri Light" w:hAnsi="Calibri Light" w:cs="Calibri Light"/>
              </w:rPr>
            </w:pPr>
            <w:r w:rsidRPr="00BE44D2">
              <w:rPr>
                <w:rFonts w:ascii="Calibri Light" w:hAnsi="Calibri Light" w:cs="Calibri Light"/>
                <w:lang w:val="en-US"/>
              </w:rPr>
              <w:t>11:00 - 11:30 PM</w:t>
            </w:r>
          </w:p>
        </w:tc>
        <w:tc>
          <w:tcPr>
            <w:tcW w:w="3763" w:type="dxa"/>
          </w:tcPr>
          <w:p w14:paraId="04C3380C" w14:textId="16F33AA7" w:rsidR="00BF09A0" w:rsidRPr="00BE44D2" w:rsidRDefault="00BF09A0" w:rsidP="00C56ECE">
            <w:pPr>
              <w:jc w:val="both"/>
              <w:rPr>
                <w:rFonts w:ascii="Calibri Light" w:hAnsi="Calibri Light" w:cs="Calibri Light"/>
              </w:rPr>
            </w:pPr>
            <w:r w:rsidRPr="00BE44D2">
              <w:rPr>
                <w:rFonts w:ascii="Calibri Light" w:hAnsi="Calibri Light" w:cs="Calibri Light"/>
              </w:rPr>
              <w:t>Los nuevos temas del comercio internacional agroalimentario y de la integración económica regional</w:t>
            </w:r>
            <w:r w:rsidR="00342783">
              <w:rPr>
                <w:rFonts w:ascii="Calibri Light" w:hAnsi="Calibri Light" w:cs="Calibri Light"/>
              </w:rPr>
              <w:t xml:space="preserve"> / reglamentos ambientales</w:t>
            </w:r>
            <w:r w:rsidRPr="00BE44D2">
              <w:rPr>
                <w:rFonts w:ascii="Calibri Light" w:hAnsi="Calibri Light" w:cs="Calibri Light"/>
              </w:rPr>
              <w:t xml:space="preserve">. </w:t>
            </w:r>
            <w:r w:rsidRPr="008C467A">
              <w:rPr>
                <w:rFonts w:ascii="Calibri Light" w:hAnsi="Calibri Light" w:cs="Calibri Light"/>
              </w:rPr>
              <w:t xml:space="preserve">Objetivo </w:t>
            </w:r>
            <w:r w:rsidR="008C467A" w:rsidRPr="008C467A">
              <w:rPr>
                <w:rFonts w:ascii="Calibri Light" w:hAnsi="Calibri Light" w:cs="Calibri Light"/>
              </w:rPr>
              <w:t>e</w:t>
            </w:r>
            <w:r w:rsidRPr="008C467A">
              <w:rPr>
                <w:rFonts w:ascii="Calibri Light" w:hAnsi="Calibri Light" w:cs="Calibri Light"/>
              </w:rPr>
              <w:t xml:space="preserve">. </w:t>
            </w:r>
          </w:p>
        </w:tc>
        <w:tc>
          <w:tcPr>
            <w:tcW w:w="2943" w:type="dxa"/>
          </w:tcPr>
          <w:p w14:paraId="5049D942"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Adriana Campos y Diana Arroyo del IICA</w:t>
            </w:r>
          </w:p>
        </w:tc>
      </w:tr>
      <w:tr w:rsidR="00BF09A0" w:rsidRPr="00BE44D2" w14:paraId="7CC3C17F" w14:textId="77777777" w:rsidTr="00C56ECE">
        <w:tc>
          <w:tcPr>
            <w:tcW w:w="2122" w:type="dxa"/>
          </w:tcPr>
          <w:p w14:paraId="4A0BDDD2" w14:textId="77777777" w:rsidR="00BF09A0" w:rsidRPr="00BE44D2" w:rsidRDefault="00BF09A0" w:rsidP="00C56ECE">
            <w:pPr>
              <w:rPr>
                <w:rFonts w:ascii="Calibri Light" w:hAnsi="Calibri Light" w:cs="Calibri Light"/>
              </w:rPr>
            </w:pPr>
            <w:r w:rsidRPr="00BE44D2">
              <w:rPr>
                <w:rFonts w:ascii="Calibri Light" w:hAnsi="Calibri Light" w:cs="Calibri Light"/>
              </w:rPr>
              <w:t>11:30 - 13:00 PM</w:t>
            </w:r>
          </w:p>
        </w:tc>
        <w:tc>
          <w:tcPr>
            <w:tcW w:w="3763" w:type="dxa"/>
          </w:tcPr>
          <w:p w14:paraId="444996A2"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II Parte. Dinámica grupal para identificar posibles acciones específicas de cooperación técnica en materia de comercio internacional e integración económica regional.</w:t>
            </w:r>
          </w:p>
        </w:tc>
        <w:tc>
          <w:tcPr>
            <w:tcW w:w="2943" w:type="dxa"/>
          </w:tcPr>
          <w:p w14:paraId="56249A6B"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 xml:space="preserve">Participantes del curso. </w:t>
            </w:r>
          </w:p>
          <w:p w14:paraId="5544E558" w14:textId="77777777" w:rsidR="00BF09A0" w:rsidRPr="00BE44D2" w:rsidRDefault="00BF09A0" w:rsidP="00C56ECE">
            <w:pPr>
              <w:jc w:val="both"/>
              <w:rPr>
                <w:rFonts w:ascii="Calibri Light" w:hAnsi="Calibri Light" w:cs="Calibri Light"/>
              </w:rPr>
            </w:pPr>
          </w:p>
          <w:p w14:paraId="4F1F3F14"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Adriana Campos y Diana Arroyo del IICA.</w:t>
            </w:r>
          </w:p>
        </w:tc>
      </w:tr>
      <w:tr w:rsidR="00BF09A0" w:rsidRPr="00BE44D2" w14:paraId="0F7C03F7" w14:textId="77777777" w:rsidTr="00C56ECE">
        <w:tc>
          <w:tcPr>
            <w:tcW w:w="2122" w:type="dxa"/>
          </w:tcPr>
          <w:p w14:paraId="7CE3202A" w14:textId="77777777" w:rsidR="00BF09A0" w:rsidRPr="00BE44D2" w:rsidRDefault="00BF09A0" w:rsidP="00C56ECE">
            <w:pPr>
              <w:rPr>
                <w:rFonts w:ascii="Calibri Light" w:hAnsi="Calibri Light" w:cs="Calibri Light"/>
              </w:rPr>
            </w:pPr>
            <w:r w:rsidRPr="00BE44D2">
              <w:rPr>
                <w:rFonts w:ascii="Calibri Light" w:hAnsi="Calibri Light" w:cs="Calibri Light"/>
              </w:rPr>
              <w:t>13:00 - 14:00 PM</w:t>
            </w:r>
          </w:p>
        </w:tc>
        <w:tc>
          <w:tcPr>
            <w:tcW w:w="3763" w:type="dxa"/>
          </w:tcPr>
          <w:p w14:paraId="3055F55A" w14:textId="77777777" w:rsidR="00BF09A0" w:rsidRPr="00BE44D2" w:rsidRDefault="00BF09A0" w:rsidP="00C56ECE">
            <w:pPr>
              <w:jc w:val="both"/>
              <w:rPr>
                <w:rFonts w:ascii="Calibri Light" w:hAnsi="Calibri Light" w:cs="Calibri Light"/>
              </w:rPr>
            </w:pPr>
            <w:r w:rsidRPr="00BE44D2">
              <w:rPr>
                <w:rFonts w:ascii="Calibri Light" w:hAnsi="Calibri Light" w:cs="Calibri Light"/>
              </w:rPr>
              <w:t>Almuerzo</w:t>
            </w:r>
          </w:p>
        </w:tc>
        <w:tc>
          <w:tcPr>
            <w:tcW w:w="2943" w:type="dxa"/>
          </w:tcPr>
          <w:p w14:paraId="6CB24E8A" w14:textId="77777777" w:rsidR="00BF09A0" w:rsidRPr="00BE44D2" w:rsidRDefault="00BF09A0" w:rsidP="00C56ECE">
            <w:pPr>
              <w:jc w:val="both"/>
              <w:rPr>
                <w:rFonts w:ascii="Calibri Light" w:hAnsi="Calibri Light" w:cs="Calibri Light"/>
              </w:rPr>
            </w:pPr>
          </w:p>
        </w:tc>
      </w:tr>
      <w:tr w:rsidR="00BF09A0" w:rsidRPr="00BE44D2" w14:paraId="5586DE78" w14:textId="77777777" w:rsidTr="00C56ECE">
        <w:tc>
          <w:tcPr>
            <w:tcW w:w="2122" w:type="dxa"/>
          </w:tcPr>
          <w:p w14:paraId="23B0C9B6" w14:textId="77777777" w:rsidR="00BF09A0" w:rsidRPr="00BE44D2" w:rsidRDefault="00BF09A0" w:rsidP="00C56ECE">
            <w:pPr>
              <w:rPr>
                <w:rFonts w:ascii="Calibri Light" w:hAnsi="Calibri Light" w:cs="Calibri Light"/>
              </w:rPr>
            </w:pPr>
            <w:r w:rsidRPr="00BE44D2">
              <w:rPr>
                <w:rFonts w:ascii="Calibri Light" w:hAnsi="Calibri Light" w:cs="Calibri Light"/>
              </w:rPr>
              <w:t>14:00 - 15:00 PM</w:t>
            </w:r>
          </w:p>
        </w:tc>
        <w:tc>
          <w:tcPr>
            <w:tcW w:w="3763" w:type="dxa"/>
          </w:tcPr>
          <w:p w14:paraId="503720AF" w14:textId="77777777" w:rsidR="00BF09A0" w:rsidRPr="00BE44D2" w:rsidRDefault="00BF09A0" w:rsidP="00C56ECE">
            <w:pPr>
              <w:rPr>
                <w:rFonts w:ascii="Calibri Light" w:hAnsi="Calibri Light" w:cs="Calibri Light"/>
              </w:rPr>
            </w:pPr>
            <w:r w:rsidRPr="00BE44D2">
              <w:rPr>
                <w:rFonts w:ascii="Calibri Light" w:hAnsi="Calibri Light" w:cs="Calibri Light"/>
              </w:rPr>
              <w:t xml:space="preserve">Presentación de resultados del trabajo grupal. </w:t>
            </w:r>
          </w:p>
        </w:tc>
        <w:tc>
          <w:tcPr>
            <w:tcW w:w="2943" w:type="dxa"/>
          </w:tcPr>
          <w:p w14:paraId="6DEDC40B" w14:textId="77777777" w:rsidR="00BF09A0" w:rsidRPr="00BE44D2" w:rsidRDefault="00BF09A0" w:rsidP="00C56ECE">
            <w:pPr>
              <w:rPr>
                <w:rFonts w:ascii="Calibri Light" w:hAnsi="Calibri Light" w:cs="Calibri Light"/>
              </w:rPr>
            </w:pPr>
          </w:p>
        </w:tc>
      </w:tr>
      <w:tr w:rsidR="00BF09A0" w:rsidRPr="00BE44D2" w14:paraId="56E6EB5E" w14:textId="77777777" w:rsidTr="00C56ECE">
        <w:tc>
          <w:tcPr>
            <w:tcW w:w="2122" w:type="dxa"/>
          </w:tcPr>
          <w:p w14:paraId="321180D4" w14:textId="77777777" w:rsidR="00BF09A0" w:rsidRPr="00BE44D2" w:rsidRDefault="00BF09A0" w:rsidP="00C56ECE">
            <w:pPr>
              <w:rPr>
                <w:rFonts w:ascii="Calibri Light" w:hAnsi="Calibri Light" w:cs="Calibri Light"/>
              </w:rPr>
            </w:pPr>
            <w:r w:rsidRPr="00BE44D2">
              <w:rPr>
                <w:rFonts w:ascii="Calibri Light" w:hAnsi="Calibri Light" w:cs="Calibri Light"/>
              </w:rPr>
              <w:t>15:00 - 16:00 PM</w:t>
            </w:r>
          </w:p>
        </w:tc>
        <w:tc>
          <w:tcPr>
            <w:tcW w:w="3763" w:type="dxa"/>
          </w:tcPr>
          <w:p w14:paraId="648819AF" w14:textId="77777777" w:rsidR="00BF09A0" w:rsidRPr="00BE44D2" w:rsidRDefault="00BF09A0" w:rsidP="00C56ECE">
            <w:pPr>
              <w:rPr>
                <w:rFonts w:ascii="Calibri Light" w:hAnsi="Calibri Light" w:cs="Calibri Light"/>
              </w:rPr>
            </w:pPr>
            <w:r w:rsidRPr="00BE44D2">
              <w:rPr>
                <w:rFonts w:ascii="Calibri Light" w:hAnsi="Calibri Light" w:cs="Calibri Light"/>
              </w:rPr>
              <w:t xml:space="preserve">Próximos pasos, evaluación y clausura. </w:t>
            </w:r>
          </w:p>
        </w:tc>
        <w:tc>
          <w:tcPr>
            <w:tcW w:w="2943" w:type="dxa"/>
          </w:tcPr>
          <w:p w14:paraId="544E3227" w14:textId="2C852E56" w:rsidR="00BF09A0" w:rsidRPr="00BE44D2" w:rsidRDefault="00BF09A0" w:rsidP="00C56ECE">
            <w:pPr>
              <w:rPr>
                <w:rFonts w:ascii="Calibri Light" w:hAnsi="Calibri Light" w:cs="Calibri Light"/>
              </w:rPr>
            </w:pPr>
            <w:r w:rsidRPr="00BE44D2">
              <w:rPr>
                <w:rFonts w:ascii="Calibri Light" w:hAnsi="Calibri Light" w:cs="Calibri Light"/>
              </w:rPr>
              <w:t xml:space="preserve">Autoridades </w:t>
            </w:r>
            <w:r w:rsidR="0043299D">
              <w:rPr>
                <w:rFonts w:ascii="Calibri Light" w:hAnsi="Calibri Light" w:cs="Calibri Light"/>
              </w:rPr>
              <w:t xml:space="preserve">SGCAN - </w:t>
            </w:r>
            <w:r w:rsidRPr="00BE44D2">
              <w:rPr>
                <w:rFonts w:ascii="Calibri Light" w:hAnsi="Calibri Light" w:cs="Calibri Light"/>
              </w:rPr>
              <w:t>IICA.</w:t>
            </w:r>
          </w:p>
        </w:tc>
      </w:tr>
    </w:tbl>
    <w:p w14:paraId="52B0BEA1" w14:textId="190CDE75" w:rsidR="002F72BD" w:rsidRPr="00BE44D2" w:rsidRDefault="002F72BD" w:rsidP="00B27891">
      <w:pPr>
        <w:spacing w:after="0" w:line="240" w:lineRule="auto"/>
        <w:jc w:val="both"/>
        <w:rPr>
          <w:rFonts w:ascii="Calibri Light" w:hAnsi="Calibri Light" w:cs="Calibri Light"/>
          <w:sz w:val="24"/>
          <w:szCs w:val="24"/>
        </w:rPr>
      </w:pPr>
    </w:p>
    <w:p w14:paraId="08577612" w14:textId="77777777" w:rsidR="002F72BD" w:rsidRPr="00BE44D2" w:rsidRDefault="002F72BD" w:rsidP="002F72BD">
      <w:pPr>
        <w:pBdr>
          <w:top w:val="nil"/>
          <w:left w:val="nil"/>
          <w:bottom w:val="nil"/>
          <w:right w:val="nil"/>
          <w:between w:val="nil"/>
        </w:pBdr>
        <w:spacing w:after="0" w:line="240" w:lineRule="auto"/>
        <w:ind w:left="708"/>
        <w:jc w:val="both"/>
        <w:rPr>
          <w:rFonts w:ascii="Calibri Light" w:hAnsi="Calibri Light" w:cs="Calibri Light"/>
          <w:color w:val="4F81BD" w:themeColor="accent1"/>
          <w:sz w:val="24"/>
          <w:szCs w:val="24"/>
          <w:lang w:val="es-CR"/>
        </w:rPr>
      </w:pPr>
    </w:p>
    <w:p w14:paraId="1E3909A3" w14:textId="3BD70EE3" w:rsidR="00802F3E" w:rsidRPr="00BE44D2" w:rsidRDefault="00802F3E" w:rsidP="00D75BF8">
      <w:pPr>
        <w:pStyle w:val="ListParagraph"/>
        <w:numPr>
          <w:ilvl w:val="0"/>
          <w:numId w:val="3"/>
        </w:numPr>
        <w:pBdr>
          <w:top w:val="nil"/>
          <w:left w:val="nil"/>
          <w:bottom w:val="nil"/>
          <w:right w:val="nil"/>
          <w:between w:val="nil"/>
        </w:pBdr>
        <w:spacing w:after="0" w:line="240" w:lineRule="auto"/>
        <w:jc w:val="both"/>
        <w:rPr>
          <w:rFonts w:ascii="Calibri Light" w:hAnsi="Calibri Light" w:cs="Calibri Light"/>
          <w:b/>
          <w:bCs/>
          <w:color w:val="4F81BD" w:themeColor="accent1"/>
          <w:sz w:val="24"/>
          <w:szCs w:val="24"/>
        </w:rPr>
      </w:pPr>
      <w:r w:rsidRPr="00BE44D2">
        <w:rPr>
          <w:rFonts w:ascii="Calibri Light" w:hAnsi="Calibri Light" w:cs="Calibri Light"/>
          <w:b/>
          <w:bCs/>
          <w:color w:val="4F81BD" w:themeColor="accent1"/>
          <w:sz w:val="24"/>
          <w:szCs w:val="24"/>
        </w:rPr>
        <w:t xml:space="preserve">MODALIDAD </w:t>
      </w:r>
    </w:p>
    <w:p w14:paraId="25561F47" w14:textId="77777777" w:rsidR="00802F3E" w:rsidRPr="00BE44D2" w:rsidRDefault="00802F3E" w:rsidP="00802F3E">
      <w:pPr>
        <w:pBdr>
          <w:top w:val="nil"/>
          <w:left w:val="nil"/>
          <w:bottom w:val="nil"/>
          <w:right w:val="nil"/>
          <w:between w:val="nil"/>
        </w:pBdr>
        <w:spacing w:after="0" w:line="240" w:lineRule="auto"/>
        <w:ind w:left="360"/>
        <w:jc w:val="both"/>
        <w:rPr>
          <w:rFonts w:ascii="Calibri Light" w:hAnsi="Calibri Light" w:cs="Calibri Light"/>
          <w:b/>
          <w:bCs/>
          <w:sz w:val="24"/>
          <w:szCs w:val="24"/>
        </w:rPr>
      </w:pPr>
    </w:p>
    <w:p w14:paraId="70BCA70D" w14:textId="0F08CA87" w:rsidR="001D476C" w:rsidRPr="00BE44D2" w:rsidRDefault="001D476C" w:rsidP="001D476C">
      <w:pPr>
        <w:pStyle w:val="ListParagraph"/>
        <w:numPr>
          <w:ilvl w:val="0"/>
          <w:numId w:val="11"/>
        </w:numPr>
        <w:jc w:val="both"/>
        <w:rPr>
          <w:rFonts w:ascii="Calibri Light" w:hAnsi="Calibri Light" w:cs="Calibri Light"/>
          <w:sz w:val="24"/>
          <w:szCs w:val="24"/>
        </w:rPr>
      </w:pPr>
      <w:r w:rsidRPr="00BE44D2">
        <w:rPr>
          <w:rFonts w:ascii="Calibri Light" w:hAnsi="Calibri Light" w:cs="Calibri Light"/>
          <w:sz w:val="24"/>
          <w:szCs w:val="24"/>
        </w:rPr>
        <w:t xml:space="preserve">100% presencial </w:t>
      </w:r>
    </w:p>
    <w:p w14:paraId="3160D547" w14:textId="1B3D01E3" w:rsidR="001D476C" w:rsidRPr="00BE44D2" w:rsidRDefault="001719F3" w:rsidP="001D476C">
      <w:pPr>
        <w:pStyle w:val="ListParagraph"/>
        <w:numPr>
          <w:ilvl w:val="0"/>
          <w:numId w:val="11"/>
        </w:numPr>
        <w:jc w:val="both"/>
        <w:rPr>
          <w:rFonts w:ascii="Calibri Light" w:hAnsi="Calibri Light" w:cs="Calibri Light"/>
          <w:sz w:val="24"/>
          <w:szCs w:val="24"/>
        </w:rPr>
      </w:pPr>
      <w:r w:rsidRPr="00BE44D2">
        <w:rPr>
          <w:rFonts w:ascii="Calibri Light" w:hAnsi="Calibri Light" w:cs="Calibri Light"/>
          <w:sz w:val="24"/>
          <w:szCs w:val="24"/>
        </w:rPr>
        <w:t>El evento se efectuará el 2 y 3 de diciembre de 2024</w:t>
      </w:r>
      <w:r w:rsidR="00342783">
        <w:rPr>
          <w:rFonts w:ascii="Calibri Light" w:hAnsi="Calibri Light" w:cs="Calibri Light"/>
          <w:sz w:val="24"/>
          <w:szCs w:val="24"/>
        </w:rPr>
        <w:t>, en la sede de la SGCAN, Lima-Perú.</w:t>
      </w:r>
      <w:r w:rsidR="001D476C" w:rsidRPr="00BE44D2">
        <w:rPr>
          <w:rFonts w:ascii="Calibri Light" w:hAnsi="Calibri Light" w:cs="Calibri Light"/>
          <w:sz w:val="24"/>
          <w:szCs w:val="24"/>
        </w:rPr>
        <w:t xml:space="preserve"> </w:t>
      </w:r>
    </w:p>
    <w:p w14:paraId="648E0C07" w14:textId="77777777" w:rsidR="001719F3" w:rsidRPr="00BE44D2" w:rsidRDefault="001719F3" w:rsidP="00AA7E30">
      <w:pPr>
        <w:pStyle w:val="ListParagraph"/>
        <w:jc w:val="both"/>
        <w:rPr>
          <w:rFonts w:ascii="Calibri Light" w:hAnsi="Calibri Light" w:cs="Calibri Light"/>
          <w:sz w:val="24"/>
          <w:szCs w:val="24"/>
        </w:rPr>
      </w:pPr>
    </w:p>
    <w:p w14:paraId="2D337B5D" w14:textId="77777777" w:rsidR="00D75BF8" w:rsidRPr="00BE44D2" w:rsidRDefault="00D75BF8" w:rsidP="00D75BF8">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PERFIL DE SALIDA</w:t>
      </w:r>
    </w:p>
    <w:p w14:paraId="201A54CA" w14:textId="77777777" w:rsidR="00D75BF8" w:rsidRPr="00BE44D2" w:rsidRDefault="00D75BF8" w:rsidP="00C22B25">
      <w:pPr>
        <w:pBdr>
          <w:top w:val="nil"/>
          <w:left w:val="nil"/>
          <w:bottom w:val="nil"/>
          <w:right w:val="nil"/>
          <w:between w:val="nil"/>
        </w:pBdr>
        <w:spacing w:after="0" w:line="240" w:lineRule="auto"/>
        <w:jc w:val="both"/>
        <w:rPr>
          <w:rFonts w:ascii="Calibri Light" w:hAnsi="Calibri Light" w:cs="Calibri Light"/>
          <w:b/>
          <w:color w:val="000000"/>
          <w:sz w:val="24"/>
          <w:szCs w:val="24"/>
        </w:rPr>
      </w:pPr>
    </w:p>
    <w:p w14:paraId="78973FCD" w14:textId="591E2ACC" w:rsidR="00C22B25" w:rsidRPr="00BE44D2" w:rsidRDefault="00C22B25" w:rsidP="00861D45">
      <w:pPr>
        <w:spacing w:line="240" w:lineRule="auto"/>
        <w:contextualSpacing/>
        <w:jc w:val="both"/>
        <w:rPr>
          <w:rFonts w:ascii="Calibri Light" w:hAnsi="Calibri Light" w:cs="Calibri Light"/>
          <w:sz w:val="24"/>
          <w:szCs w:val="24"/>
        </w:rPr>
      </w:pPr>
      <w:r w:rsidRPr="00BE44D2">
        <w:rPr>
          <w:rFonts w:ascii="Calibri Light" w:hAnsi="Calibri Light" w:cs="Calibri Light"/>
          <w:sz w:val="24"/>
          <w:szCs w:val="24"/>
        </w:rPr>
        <w:t xml:space="preserve">Al finalizar </w:t>
      </w:r>
      <w:r w:rsidR="00B27891" w:rsidRPr="00BE44D2">
        <w:rPr>
          <w:rFonts w:ascii="Calibri Light" w:hAnsi="Calibri Light" w:cs="Calibri Light"/>
          <w:sz w:val="24"/>
          <w:szCs w:val="24"/>
        </w:rPr>
        <w:t xml:space="preserve">de este </w:t>
      </w:r>
      <w:r w:rsidR="00644F5D">
        <w:rPr>
          <w:rFonts w:ascii="Calibri Light" w:hAnsi="Calibri Light" w:cs="Calibri Light"/>
          <w:sz w:val="24"/>
          <w:szCs w:val="24"/>
        </w:rPr>
        <w:t>programa de formación</w:t>
      </w:r>
      <w:r w:rsidR="00B27891" w:rsidRPr="00BE44D2">
        <w:rPr>
          <w:rFonts w:ascii="Calibri Light" w:hAnsi="Calibri Light" w:cs="Calibri Light"/>
          <w:sz w:val="24"/>
          <w:szCs w:val="24"/>
        </w:rPr>
        <w:t xml:space="preserve"> </w:t>
      </w:r>
      <w:r w:rsidRPr="00BE44D2">
        <w:rPr>
          <w:rFonts w:ascii="Calibri Light" w:hAnsi="Calibri Light" w:cs="Calibri Light"/>
          <w:sz w:val="24"/>
          <w:szCs w:val="24"/>
        </w:rPr>
        <w:t>se espera que los funcionarios (as) de los gobiernos de los países de la Comunidad Andina fortalezcan sus capacidades técnicas en los temas de integración económica regional y que participen en los procesos de formulación de políticas públicas para acceder a los mercados internacionales y mejorar el comercio intrarregional por medio de análisis de las estrategias adoptadas para implementar el mercado común andino</w:t>
      </w:r>
      <w:r w:rsidR="001719F3" w:rsidRPr="00BE44D2">
        <w:rPr>
          <w:rFonts w:ascii="Calibri Light" w:hAnsi="Calibri Light" w:cs="Calibri Light"/>
          <w:sz w:val="24"/>
          <w:szCs w:val="24"/>
        </w:rPr>
        <w:t xml:space="preserve"> del sector agro</w:t>
      </w:r>
      <w:r w:rsidR="002842DC" w:rsidRPr="00BE44D2">
        <w:rPr>
          <w:rFonts w:ascii="Calibri Light" w:hAnsi="Calibri Light" w:cs="Calibri Light"/>
          <w:sz w:val="24"/>
          <w:szCs w:val="24"/>
        </w:rPr>
        <w:t>alimentario</w:t>
      </w:r>
      <w:r w:rsidRPr="00BE44D2">
        <w:rPr>
          <w:rFonts w:ascii="Calibri Light" w:hAnsi="Calibri Light" w:cs="Calibri Light"/>
          <w:sz w:val="24"/>
          <w:szCs w:val="24"/>
        </w:rPr>
        <w:t>.</w:t>
      </w:r>
    </w:p>
    <w:p w14:paraId="44D8724C" w14:textId="77777777" w:rsidR="00C22B25" w:rsidRPr="00BE44D2" w:rsidRDefault="00C22B25" w:rsidP="00D75BF8">
      <w:pPr>
        <w:pBdr>
          <w:top w:val="nil"/>
          <w:left w:val="nil"/>
          <w:bottom w:val="nil"/>
          <w:right w:val="nil"/>
          <w:between w:val="nil"/>
        </w:pBdr>
        <w:spacing w:after="0" w:line="240" w:lineRule="auto"/>
        <w:ind w:left="720"/>
        <w:jc w:val="both"/>
        <w:rPr>
          <w:rFonts w:ascii="Calibri Light" w:hAnsi="Calibri Light" w:cs="Calibri Light"/>
          <w:b/>
          <w:color w:val="000000"/>
          <w:sz w:val="24"/>
          <w:szCs w:val="24"/>
        </w:rPr>
      </w:pPr>
    </w:p>
    <w:p w14:paraId="7332A2AA" w14:textId="77777777" w:rsidR="00C22B25" w:rsidRPr="00BE44D2" w:rsidRDefault="00C22B25" w:rsidP="00D75BF8">
      <w:pPr>
        <w:pBdr>
          <w:top w:val="nil"/>
          <w:left w:val="nil"/>
          <w:bottom w:val="nil"/>
          <w:right w:val="nil"/>
          <w:between w:val="nil"/>
        </w:pBdr>
        <w:spacing w:after="0" w:line="240" w:lineRule="auto"/>
        <w:ind w:left="720"/>
        <w:jc w:val="both"/>
        <w:rPr>
          <w:rFonts w:ascii="Calibri Light" w:hAnsi="Calibri Light" w:cs="Calibri Light"/>
          <w:b/>
          <w:color w:val="4F81BD" w:themeColor="accent1"/>
          <w:sz w:val="24"/>
          <w:szCs w:val="24"/>
        </w:rPr>
      </w:pPr>
    </w:p>
    <w:p w14:paraId="7FAA22FE" w14:textId="0E215ECE" w:rsidR="002F72BD" w:rsidRPr="00BE44D2" w:rsidRDefault="00C22B25" w:rsidP="00D75BF8">
      <w:pPr>
        <w:numPr>
          <w:ilvl w:val="0"/>
          <w:numId w:val="3"/>
        </w:numPr>
        <w:pBdr>
          <w:top w:val="nil"/>
          <w:left w:val="nil"/>
          <w:bottom w:val="nil"/>
          <w:right w:val="nil"/>
          <w:between w:val="nil"/>
        </w:pBdr>
        <w:spacing w:after="0"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 xml:space="preserve">REQUISITOS Y </w:t>
      </w:r>
      <w:r w:rsidR="002F72BD" w:rsidRPr="00BE44D2">
        <w:rPr>
          <w:rFonts w:ascii="Calibri Light" w:hAnsi="Calibri Light" w:cs="Calibri Light"/>
          <w:b/>
          <w:color w:val="4F81BD" w:themeColor="accent1"/>
          <w:sz w:val="24"/>
          <w:szCs w:val="24"/>
        </w:rPr>
        <w:t>SELECCIÓN DE PARTICIPANTES</w:t>
      </w:r>
    </w:p>
    <w:p w14:paraId="3D0D6B27" w14:textId="77777777" w:rsidR="002F72BD" w:rsidRPr="00BE44D2" w:rsidRDefault="002F72BD" w:rsidP="002F72BD">
      <w:pPr>
        <w:pBdr>
          <w:top w:val="nil"/>
          <w:left w:val="nil"/>
          <w:bottom w:val="nil"/>
          <w:right w:val="nil"/>
          <w:between w:val="nil"/>
        </w:pBdr>
        <w:spacing w:after="0" w:line="240" w:lineRule="auto"/>
        <w:jc w:val="both"/>
        <w:rPr>
          <w:rFonts w:ascii="Calibri Light" w:hAnsi="Calibri Light" w:cs="Calibri Light"/>
          <w:b/>
          <w:sz w:val="24"/>
          <w:szCs w:val="24"/>
        </w:rPr>
      </w:pPr>
    </w:p>
    <w:p w14:paraId="2BCE9B2E" w14:textId="77777777" w:rsidR="00C22B25" w:rsidRPr="00BE44D2" w:rsidRDefault="00C22B25" w:rsidP="00C22B25">
      <w:pPr>
        <w:pStyle w:val="ListParagraph"/>
        <w:numPr>
          <w:ilvl w:val="0"/>
          <w:numId w:val="12"/>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El funcionario (a) deberá de tener entre 2 y 5 años de experiencia laboral en el ministerio donde actualmente labora.</w:t>
      </w:r>
    </w:p>
    <w:p w14:paraId="0121D9A8" w14:textId="4EC13F80" w:rsidR="00C22B25" w:rsidRPr="00BE44D2" w:rsidRDefault="002F72BD" w:rsidP="002F72BD">
      <w:pPr>
        <w:pStyle w:val="ListParagraph"/>
        <w:numPr>
          <w:ilvl w:val="0"/>
          <w:numId w:val="12"/>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Carta de</w:t>
      </w:r>
      <w:r w:rsidR="007F6692" w:rsidRPr="00BE44D2">
        <w:rPr>
          <w:rFonts w:ascii="Calibri Light" w:hAnsi="Calibri Light" w:cs="Calibri Light"/>
          <w:sz w:val="24"/>
          <w:szCs w:val="24"/>
        </w:rPr>
        <w:t xml:space="preserve"> postulación de la Institución Pública</w:t>
      </w:r>
      <w:r w:rsidRPr="00BE44D2">
        <w:rPr>
          <w:rFonts w:ascii="Calibri Light" w:hAnsi="Calibri Light" w:cs="Calibri Light"/>
          <w:sz w:val="24"/>
          <w:szCs w:val="24"/>
        </w:rPr>
        <w:t>.</w:t>
      </w:r>
    </w:p>
    <w:p w14:paraId="1ADC71CF" w14:textId="69C4F1E7" w:rsidR="002F72BD" w:rsidRPr="00BE44D2" w:rsidRDefault="002F72BD" w:rsidP="007F6692">
      <w:pPr>
        <w:pStyle w:val="ListParagraph"/>
        <w:numPr>
          <w:ilvl w:val="0"/>
          <w:numId w:val="12"/>
        </w:numPr>
        <w:pBdr>
          <w:top w:val="nil"/>
          <w:left w:val="nil"/>
          <w:bottom w:val="nil"/>
          <w:right w:val="nil"/>
          <w:between w:val="nil"/>
        </w:pBd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Resumen de CV (una página).</w:t>
      </w:r>
    </w:p>
    <w:p w14:paraId="0C2B9970" w14:textId="77777777" w:rsidR="002F72BD" w:rsidRPr="00BE44D2" w:rsidRDefault="002F72BD" w:rsidP="00D75BF8">
      <w:pPr>
        <w:rPr>
          <w:rFonts w:ascii="Calibri Light" w:hAnsi="Calibri Light" w:cs="Calibri Light"/>
          <w:b/>
          <w:color w:val="000000"/>
          <w:sz w:val="24"/>
          <w:szCs w:val="24"/>
        </w:rPr>
      </w:pPr>
    </w:p>
    <w:p w14:paraId="19871831" w14:textId="77777777" w:rsidR="00001ECB" w:rsidRPr="00BE44D2" w:rsidRDefault="00001ECB" w:rsidP="00001ECB">
      <w:pPr>
        <w:jc w:val="both"/>
        <w:rPr>
          <w:rFonts w:ascii="Calibri Light" w:hAnsi="Calibri Light" w:cs="Calibri Light"/>
          <w:b/>
          <w:bCs/>
        </w:rPr>
      </w:pPr>
      <w:r w:rsidRPr="00BE44D2">
        <w:rPr>
          <w:rFonts w:ascii="Calibri Light" w:hAnsi="Calibri Light" w:cs="Calibri Light"/>
          <w:b/>
          <w:bCs/>
        </w:rPr>
        <w:t>Participantes</w:t>
      </w:r>
    </w:p>
    <w:p w14:paraId="6EB7C23A" w14:textId="1788D4C7" w:rsidR="00001ECB" w:rsidRPr="00BE44D2" w:rsidRDefault="00001ECB" w:rsidP="00001ECB">
      <w:pPr>
        <w:pStyle w:val="ListParagraph"/>
        <w:numPr>
          <w:ilvl w:val="0"/>
          <w:numId w:val="13"/>
        </w:numPr>
        <w:spacing w:after="160" w:line="259" w:lineRule="auto"/>
        <w:jc w:val="both"/>
        <w:rPr>
          <w:rFonts w:ascii="Calibri Light" w:hAnsi="Calibri Light" w:cs="Calibri Light"/>
        </w:rPr>
      </w:pPr>
      <w:r w:rsidRPr="00BE44D2">
        <w:rPr>
          <w:rFonts w:ascii="Calibri Light" w:hAnsi="Calibri Light" w:cs="Calibri Light"/>
        </w:rPr>
        <w:t>Funcionarios</w:t>
      </w:r>
      <w:r w:rsidR="002842DC" w:rsidRPr="00BE44D2">
        <w:rPr>
          <w:rFonts w:ascii="Calibri Light" w:hAnsi="Calibri Light" w:cs="Calibri Light"/>
        </w:rPr>
        <w:t xml:space="preserve">(as) </w:t>
      </w:r>
      <w:r w:rsidR="00AA7E30" w:rsidRPr="00BE44D2">
        <w:rPr>
          <w:rFonts w:ascii="Calibri Light" w:hAnsi="Calibri Light" w:cs="Calibri Light"/>
        </w:rPr>
        <w:t>del sector</w:t>
      </w:r>
      <w:r w:rsidRPr="00BE44D2">
        <w:rPr>
          <w:rFonts w:ascii="Calibri Light" w:hAnsi="Calibri Light" w:cs="Calibri Light"/>
        </w:rPr>
        <w:t xml:space="preserve"> público de los Países Miembros de la CAN, especialistas en la temática a tratar. </w:t>
      </w:r>
    </w:p>
    <w:p w14:paraId="1AA30E47" w14:textId="2D89054B" w:rsidR="00001ECB" w:rsidRPr="00BE44D2" w:rsidRDefault="00001ECB" w:rsidP="00001ECB">
      <w:pPr>
        <w:pStyle w:val="ListParagraph"/>
        <w:numPr>
          <w:ilvl w:val="0"/>
          <w:numId w:val="13"/>
        </w:numPr>
        <w:spacing w:after="160" w:line="259" w:lineRule="auto"/>
        <w:jc w:val="both"/>
        <w:rPr>
          <w:rFonts w:ascii="Calibri Light" w:hAnsi="Calibri Light" w:cs="Calibri Light"/>
        </w:rPr>
      </w:pPr>
      <w:r w:rsidRPr="00BE44D2">
        <w:rPr>
          <w:rFonts w:ascii="Calibri Light" w:hAnsi="Calibri Light" w:cs="Calibri Light"/>
        </w:rPr>
        <w:t>Invitados fuera de la región para tratar experiencias de aprendizaje</w:t>
      </w:r>
      <w:r w:rsidR="002842DC" w:rsidRPr="00BE44D2">
        <w:rPr>
          <w:rFonts w:ascii="Calibri Light" w:hAnsi="Calibri Light" w:cs="Calibri Light"/>
        </w:rPr>
        <w:t>.</w:t>
      </w:r>
      <w:r w:rsidRPr="00BE44D2">
        <w:rPr>
          <w:rFonts w:ascii="Calibri Light" w:hAnsi="Calibri Light" w:cs="Calibri Light"/>
        </w:rPr>
        <w:t xml:space="preserve"> </w:t>
      </w:r>
    </w:p>
    <w:p w14:paraId="7C678026" w14:textId="0C959C53" w:rsidR="00001ECB" w:rsidRPr="00BE44D2" w:rsidRDefault="001719F3" w:rsidP="00001ECB">
      <w:pPr>
        <w:pStyle w:val="ListParagraph"/>
        <w:numPr>
          <w:ilvl w:val="0"/>
          <w:numId w:val="13"/>
        </w:numPr>
        <w:spacing w:after="160" w:line="259" w:lineRule="auto"/>
        <w:jc w:val="both"/>
        <w:rPr>
          <w:rFonts w:ascii="Calibri Light" w:hAnsi="Calibri Light" w:cs="Calibri Light"/>
        </w:rPr>
      </w:pPr>
      <w:r w:rsidRPr="00BE44D2">
        <w:rPr>
          <w:rFonts w:ascii="Calibri Light" w:hAnsi="Calibri Light" w:cs="Calibri Light"/>
        </w:rPr>
        <w:t xml:space="preserve">Funcionarios </w:t>
      </w:r>
      <w:r w:rsidR="002842DC" w:rsidRPr="00BE44D2">
        <w:rPr>
          <w:rFonts w:ascii="Calibri Light" w:hAnsi="Calibri Light" w:cs="Calibri Light"/>
        </w:rPr>
        <w:t xml:space="preserve">(as) </w:t>
      </w:r>
      <w:r w:rsidR="00001ECB" w:rsidRPr="00BE44D2">
        <w:rPr>
          <w:rFonts w:ascii="Calibri Light" w:hAnsi="Calibri Light" w:cs="Calibri Light"/>
        </w:rPr>
        <w:t>de la SGCAN</w:t>
      </w:r>
      <w:r w:rsidR="002842DC" w:rsidRPr="00BE44D2">
        <w:rPr>
          <w:rFonts w:ascii="Calibri Light" w:hAnsi="Calibri Light" w:cs="Calibri Light"/>
        </w:rPr>
        <w:t>.</w:t>
      </w:r>
    </w:p>
    <w:p w14:paraId="4B8085A5" w14:textId="141C0D10" w:rsidR="00001ECB" w:rsidRPr="00BE44D2" w:rsidRDefault="001719F3" w:rsidP="00317705">
      <w:pPr>
        <w:pStyle w:val="ListParagraph"/>
        <w:numPr>
          <w:ilvl w:val="0"/>
          <w:numId w:val="13"/>
        </w:numPr>
        <w:spacing w:after="160" w:line="259" w:lineRule="auto"/>
        <w:jc w:val="both"/>
        <w:rPr>
          <w:rFonts w:ascii="Calibri Light" w:hAnsi="Calibri Light" w:cs="Calibri Light"/>
          <w:b/>
          <w:bCs/>
        </w:rPr>
      </w:pPr>
      <w:r w:rsidRPr="00BE44D2">
        <w:rPr>
          <w:rFonts w:ascii="Calibri Light" w:hAnsi="Calibri Light" w:cs="Calibri Light"/>
        </w:rPr>
        <w:t xml:space="preserve">Funcionarios </w:t>
      </w:r>
      <w:r w:rsidR="002842DC" w:rsidRPr="00BE44D2">
        <w:rPr>
          <w:rFonts w:ascii="Calibri Light" w:hAnsi="Calibri Light" w:cs="Calibri Light"/>
        </w:rPr>
        <w:t>(as)</w:t>
      </w:r>
      <w:r w:rsidR="00001ECB" w:rsidRPr="00BE44D2">
        <w:rPr>
          <w:rFonts w:ascii="Calibri Light" w:hAnsi="Calibri Light" w:cs="Calibri Light"/>
        </w:rPr>
        <w:t xml:space="preserve"> de</w:t>
      </w:r>
      <w:r w:rsidRPr="00BE44D2">
        <w:rPr>
          <w:rFonts w:ascii="Calibri Light" w:hAnsi="Calibri Light" w:cs="Calibri Light"/>
        </w:rPr>
        <w:t>l</w:t>
      </w:r>
      <w:r w:rsidR="00001ECB" w:rsidRPr="00BE44D2">
        <w:rPr>
          <w:rFonts w:ascii="Calibri Light" w:hAnsi="Calibri Light" w:cs="Calibri Light"/>
        </w:rPr>
        <w:t xml:space="preserve"> IICA</w:t>
      </w:r>
      <w:r w:rsidR="002842DC" w:rsidRPr="00BE44D2">
        <w:rPr>
          <w:rFonts w:ascii="Calibri Light" w:hAnsi="Calibri Light" w:cs="Calibri Light"/>
        </w:rPr>
        <w:t>.</w:t>
      </w:r>
    </w:p>
    <w:p w14:paraId="1C93F8CA" w14:textId="3E5D7A21" w:rsidR="00001ECB" w:rsidRPr="00BE44D2" w:rsidRDefault="00001ECB" w:rsidP="00001ECB">
      <w:pPr>
        <w:jc w:val="both"/>
        <w:rPr>
          <w:rFonts w:ascii="Calibri Light" w:hAnsi="Calibri Light" w:cs="Calibri Light"/>
          <w:b/>
          <w:bCs/>
        </w:rPr>
      </w:pPr>
      <w:r w:rsidRPr="00BE44D2">
        <w:rPr>
          <w:rFonts w:ascii="Calibri Light" w:hAnsi="Calibri Light" w:cs="Calibri Light"/>
          <w:b/>
          <w:bCs/>
        </w:rPr>
        <w:t xml:space="preserve">Apoyo IICA: </w:t>
      </w:r>
    </w:p>
    <w:p w14:paraId="73BC1BCC" w14:textId="4ACC5547" w:rsidR="00001ECB" w:rsidRPr="00BE44D2" w:rsidRDefault="00001ECB" w:rsidP="00001ECB">
      <w:pPr>
        <w:pStyle w:val="ListParagraph"/>
        <w:numPr>
          <w:ilvl w:val="0"/>
          <w:numId w:val="14"/>
        </w:numPr>
        <w:spacing w:after="160" w:line="259" w:lineRule="auto"/>
        <w:jc w:val="both"/>
        <w:rPr>
          <w:rFonts w:ascii="Calibri Light" w:hAnsi="Calibri Light" w:cs="Calibri Light"/>
        </w:rPr>
      </w:pPr>
      <w:r w:rsidRPr="00BE44D2">
        <w:rPr>
          <w:rFonts w:ascii="Calibri Light" w:hAnsi="Calibri Light" w:cs="Calibri Light"/>
        </w:rPr>
        <w:t xml:space="preserve">Financiamiento para viaje de 2 funcionarios gubernamentales por cada País Miembro de la CAN (que incluye pasaje aéreo clase turista, hospedaje y alimentación) – </w:t>
      </w:r>
      <w:r w:rsidRPr="00BE44D2">
        <w:rPr>
          <w:rFonts w:ascii="Calibri Light" w:hAnsi="Calibri Light" w:cs="Calibri Light"/>
          <w:b/>
          <w:bCs/>
        </w:rPr>
        <w:t xml:space="preserve">bajo la política </w:t>
      </w:r>
      <w:r w:rsidR="00AA7E30" w:rsidRPr="00BE44D2">
        <w:rPr>
          <w:rFonts w:ascii="Calibri Light" w:hAnsi="Calibri Light" w:cs="Calibri Light"/>
          <w:b/>
          <w:bCs/>
        </w:rPr>
        <w:t>del IICA</w:t>
      </w:r>
      <w:r w:rsidRPr="00BE44D2">
        <w:rPr>
          <w:rFonts w:ascii="Calibri Light" w:hAnsi="Calibri Light" w:cs="Calibri Light"/>
          <w:b/>
          <w:bCs/>
        </w:rPr>
        <w:t xml:space="preserve"> para eventos </w:t>
      </w:r>
      <w:r w:rsidRPr="00BE44D2">
        <w:rPr>
          <w:rFonts w:ascii="Calibri Light" w:hAnsi="Calibri Light" w:cs="Calibri Light"/>
        </w:rPr>
        <w:t xml:space="preserve">y durante los días del evento. </w:t>
      </w:r>
    </w:p>
    <w:p w14:paraId="128346B7" w14:textId="12DE4031" w:rsidR="00001ECB" w:rsidRPr="00BE44D2" w:rsidRDefault="00001ECB" w:rsidP="00001ECB">
      <w:pPr>
        <w:pStyle w:val="ListParagraph"/>
        <w:numPr>
          <w:ilvl w:val="0"/>
          <w:numId w:val="14"/>
        </w:numPr>
        <w:spacing w:after="160" w:line="259" w:lineRule="auto"/>
        <w:jc w:val="both"/>
        <w:rPr>
          <w:rFonts w:ascii="Calibri Light" w:hAnsi="Calibri Light" w:cs="Calibri Light"/>
        </w:rPr>
      </w:pPr>
      <w:r w:rsidRPr="00BE44D2">
        <w:rPr>
          <w:rFonts w:ascii="Calibri Light" w:hAnsi="Calibri Light" w:cs="Calibri Light"/>
        </w:rPr>
        <w:t>Coffe break y almuerzo los días del taller</w:t>
      </w:r>
      <w:r w:rsidR="00B86BF4" w:rsidRPr="00BE44D2">
        <w:rPr>
          <w:rFonts w:ascii="Calibri Light" w:hAnsi="Calibri Light" w:cs="Calibri Light"/>
        </w:rPr>
        <w:t>.</w:t>
      </w:r>
    </w:p>
    <w:p w14:paraId="513C99A5" w14:textId="77777777" w:rsidR="00001ECB" w:rsidRPr="00BE44D2" w:rsidRDefault="00001ECB" w:rsidP="00001ECB">
      <w:pPr>
        <w:pStyle w:val="ListParagraph"/>
        <w:numPr>
          <w:ilvl w:val="0"/>
          <w:numId w:val="14"/>
        </w:numPr>
        <w:spacing w:after="160" w:line="259" w:lineRule="auto"/>
        <w:jc w:val="both"/>
        <w:rPr>
          <w:rFonts w:ascii="Calibri Light" w:hAnsi="Calibri Light" w:cs="Calibri Light"/>
        </w:rPr>
      </w:pPr>
      <w:r w:rsidRPr="00BE44D2">
        <w:rPr>
          <w:rFonts w:ascii="Calibri Light" w:hAnsi="Calibri Light" w:cs="Calibri Light"/>
        </w:rPr>
        <w:t xml:space="preserve">Facilitación y sistematización del taller. </w:t>
      </w:r>
    </w:p>
    <w:p w14:paraId="2BDF5C2B" w14:textId="77777777" w:rsidR="00001ECB" w:rsidRPr="00BE44D2" w:rsidRDefault="00001ECB" w:rsidP="00D75BF8">
      <w:pPr>
        <w:rPr>
          <w:rFonts w:ascii="Calibri Light" w:hAnsi="Calibri Light" w:cs="Calibri Light"/>
          <w:b/>
          <w:color w:val="000000"/>
          <w:sz w:val="24"/>
          <w:szCs w:val="24"/>
        </w:rPr>
      </w:pPr>
    </w:p>
    <w:p w14:paraId="278E9E61" w14:textId="40B76C48" w:rsidR="00EB6816" w:rsidRPr="00BE44D2" w:rsidRDefault="002F72BD" w:rsidP="00D75BF8">
      <w:pPr>
        <w:numPr>
          <w:ilvl w:val="0"/>
          <w:numId w:val="3"/>
        </w:numPr>
        <w:pBdr>
          <w:top w:val="nil"/>
          <w:left w:val="nil"/>
          <w:bottom w:val="nil"/>
          <w:right w:val="nil"/>
          <w:between w:val="nil"/>
        </w:pBdr>
        <w:spacing w:line="240" w:lineRule="auto"/>
        <w:jc w:val="both"/>
        <w:rPr>
          <w:rFonts w:ascii="Calibri Light" w:hAnsi="Calibri Light" w:cs="Calibri Light"/>
          <w:b/>
          <w:color w:val="4F81BD" w:themeColor="accent1"/>
          <w:sz w:val="24"/>
          <w:szCs w:val="24"/>
        </w:rPr>
      </w:pPr>
      <w:r w:rsidRPr="00BE44D2">
        <w:rPr>
          <w:rFonts w:ascii="Calibri Light" w:hAnsi="Calibri Light" w:cs="Calibri Light"/>
          <w:b/>
          <w:color w:val="4F81BD" w:themeColor="accent1"/>
          <w:sz w:val="24"/>
          <w:szCs w:val="24"/>
        </w:rPr>
        <w:t xml:space="preserve"> </w:t>
      </w:r>
      <w:r w:rsidR="00AF4389" w:rsidRPr="00BE44D2">
        <w:rPr>
          <w:rFonts w:ascii="Calibri Light" w:hAnsi="Calibri Light" w:cs="Calibri Light"/>
          <w:b/>
          <w:color w:val="4F81BD" w:themeColor="accent1"/>
          <w:sz w:val="24"/>
          <w:szCs w:val="24"/>
        </w:rPr>
        <w:t>PUNTOS DE CONTACTO</w:t>
      </w:r>
      <w:r w:rsidR="00C22B25" w:rsidRPr="00BE44D2">
        <w:rPr>
          <w:rFonts w:ascii="Calibri Light" w:hAnsi="Calibri Light" w:cs="Calibri Light"/>
          <w:b/>
          <w:color w:val="4F81BD" w:themeColor="accent1"/>
          <w:sz w:val="24"/>
          <w:szCs w:val="24"/>
        </w:rPr>
        <w:t xml:space="preserve"> </w:t>
      </w:r>
      <w:r w:rsidRPr="00BE44D2">
        <w:rPr>
          <w:rFonts w:ascii="Calibri Light" w:hAnsi="Calibri Light" w:cs="Calibri Light"/>
          <w:b/>
          <w:color w:val="4F81BD" w:themeColor="accent1"/>
          <w:sz w:val="24"/>
          <w:szCs w:val="24"/>
        </w:rPr>
        <w:t>Y EQUIPO DOCENTE</w:t>
      </w:r>
    </w:p>
    <w:p w14:paraId="255EC6FB" w14:textId="4465507A" w:rsidR="00EB6816" w:rsidRPr="00BE44D2" w:rsidRDefault="00EB6816" w:rsidP="00EB6816">
      <w:pPr>
        <w:spacing w:after="0" w:line="240" w:lineRule="auto"/>
        <w:jc w:val="both"/>
        <w:rPr>
          <w:rFonts w:ascii="Calibri Light" w:hAnsi="Calibri Light" w:cs="Calibri Light"/>
          <w:sz w:val="24"/>
          <w:szCs w:val="24"/>
        </w:rPr>
      </w:pPr>
      <w:r w:rsidRPr="00BE44D2">
        <w:rPr>
          <w:rFonts w:ascii="Calibri Light" w:hAnsi="Calibri Light" w:cs="Calibri Light"/>
          <w:sz w:val="24"/>
          <w:szCs w:val="24"/>
        </w:rPr>
        <w:t>Las personas encargadas de impartir los módulos del curso serán funcionarios (as) del Instituto Interamericano de Cooperación para la Agricultura (IICA)</w:t>
      </w:r>
      <w:r w:rsidR="00B86BF4" w:rsidRPr="00BE44D2">
        <w:rPr>
          <w:rFonts w:ascii="Calibri Light" w:hAnsi="Calibri Light" w:cs="Calibri Light"/>
          <w:sz w:val="24"/>
          <w:szCs w:val="24"/>
        </w:rPr>
        <w:t>.</w:t>
      </w:r>
    </w:p>
    <w:p w14:paraId="5942C70C" w14:textId="77777777" w:rsidR="00EB6816" w:rsidRPr="00BE44D2" w:rsidRDefault="00EB6816">
      <w:pPr>
        <w:pBdr>
          <w:top w:val="nil"/>
          <w:left w:val="nil"/>
          <w:bottom w:val="nil"/>
          <w:right w:val="nil"/>
          <w:between w:val="nil"/>
        </w:pBdr>
        <w:spacing w:line="240" w:lineRule="auto"/>
        <w:jc w:val="both"/>
        <w:rPr>
          <w:rFonts w:ascii="Calibri Light" w:hAnsi="Calibri Light" w:cs="Calibri Light"/>
          <w:b/>
          <w:color w:val="000000"/>
          <w:sz w:val="24"/>
          <w:szCs w:val="24"/>
        </w:rPr>
      </w:pPr>
    </w:p>
    <w:p w14:paraId="000000A2" w14:textId="77777777" w:rsidR="00E13065" w:rsidRPr="00BE44D2" w:rsidRDefault="00AF4389">
      <w:pPr>
        <w:shd w:val="clear" w:color="auto" w:fill="FFFFFF"/>
        <w:spacing w:after="0" w:line="240" w:lineRule="auto"/>
        <w:jc w:val="both"/>
        <w:rPr>
          <w:rFonts w:ascii="Calibri Light" w:hAnsi="Calibri Light" w:cs="Calibri Light"/>
          <w:color w:val="000000"/>
          <w:sz w:val="24"/>
          <w:szCs w:val="24"/>
          <w:highlight w:val="white"/>
        </w:rPr>
      </w:pPr>
      <w:r w:rsidRPr="00BE44D2">
        <w:rPr>
          <w:rFonts w:ascii="Calibri Light" w:hAnsi="Calibri Light" w:cs="Calibri Light"/>
          <w:b/>
          <w:color w:val="000000"/>
          <w:sz w:val="24"/>
          <w:szCs w:val="24"/>
          <w:highlight w:val="white"/>
        </w:rPr>
        <w:t>Adriana Campos Azofeifa</w:t>
      </w:r>
    </w:p>
    <w:p w14:paraId="000000A3" w14:textId="77777777" w:rsidR="00E13065" w:rsidRPr="00BE44D2" w:rsidRDefault="00E13065">
      <w:pPr>
        <w:shd w:val="clear" w:color="auto" w:fill="FFFFFF"/>
        <w:spacing w:after="0" w:line="240" w:lineRule="auto"/>
        <w:jc w:val="both"/>
        <w:rPr>
          <w:rFonts w:ascii="Calibri Light" w:hAnsi="Calibri Light" w:cs="Calibri Light"/>
          <w:color w:val="000000"/>
          <w:sz w:val="24"/>
          <w:szCs w:val="24"/>
          <w:highlight w:val="white"/>
        </w:rPr>
      </w:pPr>
    </w:p>
    <w:p w14:paraId="000000A6" w14:textId="30239AB0" w:rsidR="00E13065" w:rsidRPr="001C7E52" w:rsidRDefault="00AF4389" w:rsidP="001C7E52">
      <w:pPr>
        <w:shd w:val="clear" w:color="auto" w:fill="FFFFFF"/>
        <w:spacing w:after="0" w:line="240" w:lineRule="auto"/>
        <w:jc w:val="both"/>
        <w:rPr>
          <w:rFonts w:ascii="Calibri Light" w:hAnsi="Calibri Light" w:cs="Calibri Light"/>
          <w:color w:val="000000"/>
          <w:sz w:val="24"/>
          <w:szCs w:val="24"/>
        </w:rPr>
      </w:pPr>
      <w:r w:rsidRPr="00BE44D2">
        <w:rPr>
          <w:rFonts w:ascii="Calibri Light" w:hAnsi="Calibri Light" w:cs="Calibri Light"/>
          <w:color w:val="000000"/>
          <w:sz w:val="24"/>
          <w:szCs w:val="24"/>
          <w:highlight w:val="white"/>
        </w:rPr>
        <w:t>Máster en Administración de Empresas y Licenciada en Relaciones Internacionales con énfasis en Comercio Internacional. Cuenta</w:t>
      </w:r>
      <w:r w:rsidRPr="00BE44D2">
        <w:rPr>
          <w:rFonts w:ascii="Calibri Light" w:hAnsi="Calibri Light" w:cs="Calibri Light"/>
          <w:color w:val="000000"/>
          <w:sz w:val="24"/>
          <w:szCs w:val="24"/>
        </w:rPr>
        <w:t xml:space="preserve"> con 20 años de experiencia en dirección de proyectos vinculados con los temas de comercio y desarrollo sostenible, seguridad agroalimentaria, innovación, género y sostenibilidad ambiental. Su trabajo se enfoca en la gestión de conocimiento, el fortalecimiento de capacidades técnicas, y el diseño y la formulación de políticas públicas en organismos internacionales, gobiernos y universidades en América Latina y el Caribe, en áreas de comercio internacional e integración regional. Ha sido docente de maestría en universidades públicas y privadas. </w:t>
      </w:r>
    </w:p>
    <w:p w14:paraId="31BC0F6B" w14:textId="77C755D4" w:rsidR="00B27891" w:rsidRPr="00BE44D2" w:rsidRDefault="00B27891" w:rsidP="001C7E52">
      <w:pPr>
        <w:pBdr>
          <w:top w:val="nil"/>
          <w:left w:val="nil"/>
          <w:bottom w:val="nil"/>
          <w:right w:val="nil"/>
          <w:between w:val="nil"/>
        </w:pBdr>
        <w:spacing w:before="240"/>
        <w:rPr>
          <w:rFonts w:ascii="Calibri Light" w:hAnsi="Calibri Light" w:cs="Calibri Light"/>
          <w:b/>
          <w:bCs/>
          <w:sz w:val="24"/>
          <w:szCs w:val="24"/>
        </w:rPr>
      </w:pPr>
      <w:r w:rsidRPr="00BE44D2">
        <w:rPr>
          <w:rFonts w:ascii="Calibri Light" w:hAnsi="Calibri Light" w:cs="Calibri Light"/>
          <w:b/>
          <w:bCs/>
          <w:sz w:val="24"/>
          <w:szCs w:val="24"/>
        </w:rPr>
        <w:t xml:space="preserve">Diana Arroyo </w:t>
      </w:r>
    </w:p>
    <w:p w14:paraId="0A588DCB" w14:textId="5E6DAA1A" w:rsidR="00B86BF4" w:rsidRPr="00BE44D2" w:rsidRDefault="00407F9E" w:rsidP="009D53A7">
      <w:pPr>
        <w:pStyle w:val="NormalWeb"/>
        <w:jc w:val="both"/>
        <w:rPr>
          <w:rFonts w:ascii="Calibri Light" w:hAnsi="Calibri Light" w:cs="Calibri Light"/>
        </w:rPr>
      </w:pPr>
      <w:r w:rsidRPr="00BE44D2">
        <w:rPr>
          <w:rFonts w:ascii="Calibri Light" w:hAnsi="Calibri Light" w:cs="Calibri Light"/>
        </w:rPr>
        <w:t xml:space="preserve">Licenciada en Relaciones Internacionales con énfasis en Gestión de la Cooperación Internacional y Política Comercial. Cuenta con 5 años de experiencia profesional </w:t>
      </w:r>
      <w:r w:rsidR="009D53A7" w:rsidRPr="00BE44D2">
        <w:rPr>
          <w:rFonts w:ascii="Calibri Light" w:hAnsi="Calibri Light" w:cs="Calibri Light"/>
        </w:rPr>
        <w:t>y trabaja actualmente en el Centro de Referencia de la Organización Mundial del Comercio (OMC) en el IICA, donde ofrece servicios gratuitos como capacitación en bases de datos de comercio, búsqueda de información comercial de productos agroalimentarios y generación de información.</w:t>
      </w:r>
      <w:r w:rsidR="009D53A7" w:rsidRPr="00BE44D2">
        <w:rPr>
          <w:rFonts w:ascii="Calibri Light" w:hAnsi="Calibri Light" w:cs="Calibri Light"/>
          <w:lang w:eastAsia="es-MX"/>
        </w:rPr>
        <w:t xml:space="preserve"> </w:t>
      </w:r>
      <w:r w:rsidR="009D53A7" w:rsidRPr="00BE44D2">
        <w:rPr>
          <w:rFonts w:ascii="Calibri Light" w:hAnsi="Calibri Light" w:cs="Calibri Light"/>
        </w:rPr>
        <w:t>Su trabajo se enfoca en estrategias gubernamentales y comerciales internacionales, contribuyendo al desarrollo y empoderamiento económico de la región.</w:t>
      </w:r>
    </w:p>
    <w:p w14:paraId="53794A8C" w14:textId="2C82DC6E" w:rsidR="00B86BF4" w:rsidRPr="00BE44D2" w:rsidRDefault="00B86BF4" w:rsidP="009D53A7">
      <w:pPr>
        <w:pStyle w:val="NormalWeb"/>
        <w:jc w:val="both"/>
        <w:rPr>
          <w:rFonts w:ascii="Calibri Light" w:hAnsi="Calibri Light" w:cs="Calibri Light"/>
          <w:b/>
          <w:bCs/>
        </w:rPr>
      </w:pPr>
      <w:r w:rsidRPr="00BE44D2">
        <w:rPr>
          <w:rFonts w:ascii="Calibri Light" w:hAnsi="Calibri Light" w:cs="Calibri Light"/>
          <w:b/>
          <w:bCs/>
        </w:rPr>
        <w:t>Gloria Abraham Peralta</w:t>
      </w:r>
    </w:p>
    <w:p w14:paraId="2E4FD266" w14:textId="77777777" w:rsidR="00B12803" w:rsidRPr="00BE44D2" w:rsidRDefault="00B12803" w:rsidP="00317705">
      <w:pPr>
        <w:contextualSpacing/>
        <w:jc w:val="both"/>
        <w:rPr>
          <w:rFonts w:ascii="Calibri Light" w:hAnsi="Calibri Light" w:cs="Calibri Light"/>
          <w:lang w:val="es-CR"/>
        </w:rPr>
      </w:pPr>
      <w:r w:rsidRPr="00BE44D2">
        <w:rPr>
          <w:rFonts w:ascii="Calibri Light" w:hAnsi="Calibri Light" w:cs="Calibri Light"/>
          <w:lang w:val="es-CR"/>
        </w:rPr>
        <w:t>Consultora internacional, fue Embajadora de Costa Rica ante la OMC y fungió como presidenta de las negociaciones sobre agricultura de la OMC. Previamente fue Representante del IICA en México y fue Ministra de Agricultura y Ganadería en Costa Rica. Ha liderado negociaciones agrícolas en el marco de numerosos tratados de libre comercio de Costa Rica. También ha trabajado en otras organizaciones internacionales y regionales, PNUD, CATIE, el Banco Mundial y el Instituto Centroamericano de Administración Pública (ICAP). Es profesora en la Universidad de Costa Rica y la Universidad Nacional de Costa Rica, y posee una larga lista de publicaciones técnicas.</w:t>
      </w:r>
    </w:p>
    <w:p w14:paraId="3DBD1C67" w14:textId="1C2D11E3" w:rsidR="00B27891" w:rsidRPr="00407F9E" w:rsidRDefault="00B27891" w:rsidP="00861D45">
      <w:pPr>
        <w:pBdr>
          <w:top w:val="nil"/>
          <w:left w:val="nil"/>
          <w:bottom w:val="nil"/>
          <w:right w:val="nil"/>
          <w:between w:val="nil"/>
        </w:pBdr>
        <w:rPr>
          <w:rFonts w:asciiTheme="minorHAnsi" w:hAnsiTheme="minorHAnsi" w:cstheme="minorHAnsi"/>
          <w:sz w:val="24"/>
          <w:szCs w:val="24"/>
          <w:lang w:val="es-CR"/>
        </w:rPr>
      </w:pPr>
    </w:p>
    <w:sectPr w:rsidR="00B27891" w:rsidRPr="00407F9E">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A2394" w14:textId="77777777" w:rsidR="000E1EC9" w:rsidRDefault="000E1EC9">
      <w:pPr>
        <w:spacing w:after="0" w:line="240" w:lineRule="auto"/>
      </w:pPr>
      <w:r>
        <w:separator/>
      </w:r>
    </w:p>
  </w:endnote>
  <w:endnote w:type="continuationSeparator" w:id="0">
    <w:p w14:paraId="588AC63A" w14:textId="77777777" w:rsidR="000E1EC9" w:rsidRDefault="000E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69737986"/>
      <w:docPartObj>
        <w:docPartGallery w:val="Page Numbers (Bottom of Page)"/>
        <w:docPartUnique/>
      </w:docPartObj>
    </w:sdtPr>
    <w:sdtEndPr>
      <w:rPr>
        <w:noProof/>
      </w:rPr>
    </w:sdtEndPr>
    <w:sdtContent>
      <w:p w14:paraId="31C42288" w14:textId="538286BC" w:rsidR="00C22B25" w:rsidRPr="00C22B25" w:rsidRDefault="00C22B25">
        <w:pPr>
          <w:pStyle w:val="Footer"/>
          <w:jc w:val="right"/>
          <w:rPr>
            <w:sz w:val="20"/>
            <w:szCs w:val="20"/>
          </w:rPr>
        </w:pPr>
        <w:r w:rsidRPr="00C22B25">
          <w:rPr>
            <w:sz w:val="20"/>
            <w:szCs w:val="20"/>
          </w:rPr>
          <w:fldChar w:fldCharType="begin"/>
        </w:r>
        <w:r w:rsidRPr="00C22B25">
          <w:rPr>
            <w:sz w:val="20"/>
            <w:szCs w:val="20"/>
          </w:rPr>
          <w:instrText xml:space="preserve"> PAGE   \* MERGEFORMAT </w:instrText>
        </w:r>
        <w:r w:rsidRPr="00C22B25">
          <w:rPr>
            <w:sz w:val="20"/>
            <w:szCs w:val="20"/>
          </w:rPr>
          <w:fldChar w:fldCharType="separate"/>
        </w:r>
        <w:r w:rsidR="000E1EC9">
          <w:rPr>
            <w:noProof/>
            <w:sz w:val="20"/>
            <w:szCs w:val="20"/>
          </w:rPr>
          <w:t>1</w:t>
        </w:r>
        <w:r w:rsidRPr="00C22B25">
          <w:rPr>
            <w:noProof/>
            <w:sz w:val="20"/>
            <w:szCs w:val="20"/>
          </w:rPr>
          <w:fldChar w:fldCharType="end"/>
        </w:r>
      </w:p>
    </w:sdtContent>
  </w:sdt>
  <w:p w14:paraId="14B709EA" w14:textId="77777777" w:rsidR="00C22B25" w:rsidRDefault="00C22B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97760" w14:textId="77777777" w:rsidR="000E1EC9" w:rsidRDefault="000E1EC9">
      <w:pPr>
        <w:spacing w:after="0" w:line="240" w:lineRule="auto"/>
      </w:pPr>
      <w:r>
        <w:separator/>
      </w:r>
    </w:p>
  </w:footnote>
  <w:footnote w:type="continuationSeparator" w:id="0">
    <w:p w14:paraId="40159313" w14:textId="77777777" w:rsidR="000E1EC9" w:rsidRDefault="000E1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31E96" w14:textId="11135DC1" w:rsidR="004D7F72" w:rsidRDefault="003A4FC2" w:rsidP="004D7F72">
    <w:pPr>
      <w:pStyle w:val="Header"/>
      <w:jc w:val="right"/>
    </w:pPr>
    <w:r w:rsidRPr="00927224">
      <w:rPr>
        <w:b/>
        <w:bCs/>
        <w:noProof/>
        <w:lang w:val="en-US" w:eastAsia="en-US"/>
      </w:rPr>
      <w:drawing>
        <wp:anchor distT="0" distB="0" distL="114300" distR="114300" simplePos="0" relativeHeight="251661312" behindDoc="1" locked="0" layoutInCell="1" allowOverlap="1" wp14:anchorId="0303B774" wp14:editId="068DE3A4">
          <wp:simplePos x="0" y="0"/>
          <wp:positionH relativeFrom="margin">
            <wp:posOffset>5101590</wp:posOffset>
          </wp:positionH>
          <wp:positionV relativeFrom="paragraph">
            <wp:posOffset>-244475</wp:posOffset>
          </wp:positionV>
          <wp:extent cx="765810" cy="546735"/>
          <wp:effectExtent l="0" t="0" r="0" b="5715"/>
          <wp:wrapTight wrapText="bothSides">
            <wp:wrapPolygon edited="0">
              <wp:start x="6448" y="0"/>
              <wp:lineTo x="0" y="4516"/>
              <wp:lineTo x="0" y="21073"/>
              <wp:lineTo x="20418" y="21073"/>
              <wp:lineTo x="20955" y="15052"/>
              <wp:lineTo x="20955" y="8279"/>
              <wp:lineTo x="17731" y="2258"/>
              <wp:lineTo x="13970" y="0"/>
              <wp:lineTo x="6448" y="0"/>
            </wp:wrapPolygon>
          </wp:wrapTight>
          <wp:docPr id="1430705102" name="Imagen 14307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810" cy="546735"/>
                  </a:xfrm>
                  <a:prstGeom prst="rect">
                    <a:avLst/>
                  </a:prstGeom>
                </pic:spPr>
              </pic:pic>
            </a:graphicData>
          </a:graphic>
          <wp14:sizeRelH relativeFrom="page">
            <wp14:pctWidth>0</wp14:pctWidth>
          </wp14:sizeRelH>
          <wp14:sizeRelV relativeFrom="page">
            <wp14:pctHeight>0</wp14:pctHeight>
          </wp14:sizeRelV>
        </wp:anchor>
      </w:drawing>
    </w:r>
    <w:r w:rsidR="004D7F72">
      <w:rPr>
        <w:noProof/>
        <w:lang w:val="en-US" w:eastAsia="en-US"/>
      </w:rPr>
      <w:drawing>
        <wp:anchor distT="0" distB="0" distL="114300" distR="114300" simplePos="0" relativeHeight="251659264" behindDoc="0" locked="0" layoutInCell="1" allowOverlap="1" wp14:anchorId="118FC6DC" wp14:editId="5323A86C">
          <wp:simplePos x="0" y="0"/>
          <wp:positionH relativeFrom="column">
            <wp:posOffset>-648335</wp:posOffset>
          </wp:positionH>
          <wp:positionV relativeFrom="paragraph">
            <wp:posOffset>-148590</wp:posOffset>
          </wp:positionV>
          <wp:extent cx="781685" cy="35179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81685" cy="351790"/>
                  </a:xfrm>
                  <a:prstGeom prst="rect">
                    <a:avLst/>
                  </a:prstGeom>
                </pic:spPr>
              </pic:pic>
            </a:graphicData>
          </a:graphic>
          <wp14:sizeRelV relativeFrom="margin">
            <wp14:pctHeight>0</wp14:pctHeight>
          </wp14:sizeRelV>
        </wp:anchor>
      </w:drawing>
    </w:r>
  </w:p>
  <w:p w14:paraId="12E9CF48" w14:textId="306E432A" w:rsidR="004D7F72" w:rsidRDefault="004D7F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2F9"/>
    <w:multiLevelType w:val="multilevel"/>
    <w:tmpl w:val="A47A4C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FC2DC8"/>
    <w:multiLevelType w:val="hybridMultilevel"/>
    <w:tmpl w:val="2952790E"/>
    <w:lvl w:ilvl="0" w:tplc="300A000F">
      <w:start w:val="1"/>
      <w:numFmt w:val="decimal"/>
      <w:lvlText w:val="%1."/>
      <w:lvlJc w:val="left"/>
      <w:pPr>
        <w:ind w:left="765" w:hanging="360"/>
      </w:p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abstractNum w:abstractNumId="2" w15:restartNumberingAfterBreak="0">
    <w:nsid w:val="0EDF3C8B"/>
    <w:multiLevelType w:val="multilevel"/>
    <w:tmpl w:val="3E22F9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C15B87"/>
    <w:multiLevelType w:val="hybridMultilevel"/>
    <w:tmpl w:val="1BBEAAE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227637DA"/>
    <w:multiLevelType w:val="multilevel"/>
    <w:tmpl w:val="3E22F9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A912B9"/>
    <w:multiLevelType w:val="multilevel"/>
    <w:tmpl w:val="A3CEC22E"/>
    <w:lvl w:ilvl="0">
      <w:start w:val="1"/>
      <w:numFmt w:val="bullet"/>
      <w:lvlText w:val=""/>
      <w:lvlJc w:val="left"/>
      <w:pPr>
        <w:ind w:left="1068" w:hanging="360"/>
      </w:pPr>
      <w:rPr>
        <w:rFonts w:ascii="Symbol" w:hAnsi="Symbol" w:hint="default"/>
      </w:rPr>
    </w:lvl>
    <w:lvl w:ilvl="1">
      <w:numFmt w:val="bullet"/>
      <w:lvlText w:val="-"/>
      <w:lvlJc w:val="left"/>
      <w:pPr>
        <w:ind w:left="1428" w:hanging="360"/>
      </w:pPr>
      <w:rPr>
        <w:rFonts w:ascii="Arial" w:eastAsiaTheme="minorHAnsi" w:hAnsi="Arial" w:cs="Aria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6" w15:restartNumberingAfterBreak="0">
    <w:nsid w:val="2FF80BF1"/>
    <w:multiLevelType w:val="multilevel"/>
    <w:tmpl w:val="8A9E4C52"/>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DF92E92"/>
    <w:multiLevelType w:val="multilevel"/>
    <w:tmpl w:val="A3AEF0F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1314640"/>
    <w:multiLevelType w:val="hybridMultilevel"/>
    <w:tmpl w:val="B6DC84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9BC29F3"/>
    <w:multiLevelType w:val="multilevel"/>
    <w:tmpl w:val="FE70DC6E"/>
    <w:lvl w:ilvl="0">
      <w:start w:val="1"/>
      <w:numFmt w:val="bullet"/>
      <w:lvlText w:val="-"/>
      <w:lvlJc w:val="left"/>
      <w:pPr>
        <w:ind w:left="1428" w:hanging="360"/>
      </w:pPr>
      <w:rPr>
        <w:u w:val="none"/>
      </w:rPr>
    </w:lvl>
    <w:lvl w:ilvl="1">
      <w:start w:val="1"/>
      <w:numFmt w:val="bullet"/>
      <w:lvlText w:val="-"/>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
      <w:lvlJc w:val="left"/>
      <w:pPr>
        <w:ind w:left="6468" w:hanging="360"/>
      </w:pPr>
      <w:rPr>
        <w:u w:val="none"/>
      </w:rPr>
    </w:lvl>
    <w:lvl w:ilvl="8">
      <w:start w:val="1"/>
      <w:numFmt w:val="bullet"/>
      <w:lvlText w:val="-"/>
      <w:lvlJc w:val="left"/>
      <w:pPr>
        <w:ind w:left="7188" w:hanging="360"/>
      </w:pPr>
      <w:rPr>
        <w:u w:val="none"/>
      </w:rPr>
    </w:lvl>
  </w:abstractNum>
  <w:abstractNum w:abstractNumId="10" w15:restartNumberingAfterBreak="0">
    <w:nsid w:val="6B156347"/>
    <w:multiLevelType w:val="hybridMultilevel"/>
    <w:tmpl w:val="D3FCF0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B3E65EA"/>
    <w:multiLevelType w:val="multilevel"/>
    <w:tmpl w:val="9E442B4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75B33372"/>
    <w:multiLevelType w:val="hybridMultilevel"/>
    <w:tmpl w:val="B59486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5C54A83"/>
    <w:multiLevelType w:val="hybridMultilevel"/>
    <w:tmpl w:val="3A869C8C"/>
    <w:lvl w:ilvl="0" w:tplc="280A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F470E10"/>
    <w:multiLevelType w:val="multilevel"/>
    <w:tmpl w:val="3E22F9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4"/>
  </w:num>
  <w:num w:numId="4">
    <w:abstractNumId w:val="9"/>
  </w:num>
  <w:num w:numId="5">
    <w:abstractNumId w:val="0"/>
  </w:num>
  <w:num w:numId="6">
    <w:abstractNumId w:val="4"/>
  </w:num>
  <w:num w:numId="7">
    <w:abstractNumId w:val="2"/>
  </w:num>
  <w:num w:numId="8">
    <w:abstractNumId w:val="3"/>
  </w:num>
  <w:num w:numId="9">
    <w:abstractNumId w:val="5"/>
  </w:num>
  <w:num w:numId="10">
    <w:abstractNumId w:val="11"/>
  </w:num>
  <w:num w:numId="11">
    <w:abstractNumId w:val="12"/>
  </w:num>
  <w:num w:numId="12">
    <w:abstractNumId w:val="10"/>
  </w:num>
  <w:num w:numId="13">
    <w:abstractNumId w:val="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065"/>
    <w:rsid w:val="00001ECB"/>
    <w:rsid w:val="00012406"/>
    <w:rsid w:val="00013E41"/>
    <w:rsid w:val="00020B52"/>
    <w:rsid w:val="00022883"/>
    <w:rsid w:val="00025430"/>
    <w:rsid w:val="00027C02"/>
    <w:rsid w:val="00055044"/>
    <w:rsid w:val="00093640"/>
    <w:rsid w:val="000A5614"/>
    <w:rsid w:val="000E1EC9"/>
    <w:rsid w:val="000E5232"/>
    <w:rsid w:val="00101EB2"/>
    <w:rsid w:val="0010453F"/>
    <w:rsid w:val="001045A0"/>
    <w:rsid w:val="00154CF8"/>
    <w:rsid w:val="001719F3"/>
    <w:rsid w:val="001A3AE6"/>
    <w:rsid w:val="001C4BAE"/>
    <w:rsid w:val="001C7E52"/>
    <w:rsid w:val="001D476C"/>
    <w:rsid w:val="00221B68"/>
    <w:rsid w:val="00237BAC"/>
    <w:rsid w:val="00262BA8"/>
    <w:rsid w:val="00275641"/>
    <w:rsid w:val="00280936"/>
    <w:rsid w:val="002842DC"/>
    <w:rsid w:val="0029369B"/>
    <w:rsid w:val="002A0104"/>
    <w:rsid w:val="002A5065"/>
    <w:rsid w:val="002B08B9"/>
    <w:rsid w:val="002C5691"/>
    <w:rsid w:val="002F72BD"/>
    <w:rsid w:val="0030407E"/>
    <w:rsid w:val="00307373"/>
    <w:rsid w:val="00313BBA"/>
    <w:rsid w:val="00317705"/>
    <w:rsid w:val="00325631"/>
    <w:rsid w:val="0033021F"/>
    <w:rsid w:val="00342783"/>
    <w:rsid w:val="0036390E"/>
    <w:rsid w:val="003800CF"/>
    <w:rsid w:val="003A4FC2"/>
    <w:rsid w:val="003B001D"/>
    <w:rsid w:val="003C511B"/>
    <w:rsid w:val="003D6606"/>
    <w:rsid w:val="00407F9E"/>
    <w:rsid w:val="0043299D"/>
    <w:rsid w:val="00461CE9"/>
    <w:rsid w:val="004820E9"/>
    <w:rsid w:val="004907DE"/>
    <w:rsid w:val="00492BC3"/>
    <w:rsid w:val="0049458F"/>
    <w:rsid w:val="004A459B"/>
    <w:rsid w:val="004A6BB7"/>
    <w:rsid w:val="004B0568"/>
    <w:rsid w:val="004B2570"/>
    <w:rsid w:val="004D7F72"/>
    <w:rsid w:val="00515DF6"/>
    <w:rsid w:val="0052038E"/>
    <w:rsid w:val="005345DC"/>
    <w:rsid w:val="00542D8F"/>
    <w:rsid w:val="005475C6"/>
    <w:rsid w:val="005B112F"/>
    <w:rsid w:val="005C03B1"/>
    <w:rsid w:val="005F0ACE"/>
    <w:rsid w:val="005F7F13"/>
    <w:rsid w:val="0062580B"/>
    <w:rsid w:val="00644F5D"/>
    <w:rsid w:val="006542CA"/>
    <w:rsid w:val="006910DE"/>
    <w:rsid w:val="006A1C56"/>
    <w:rsid w:val="006A597A"/>
    <w:rsid w:val="006B214D"/>
    <w:rsid w:val="006C4457"/>
    <w:rsid w:val="006D2BDB"/>
    <w:rsid w:val="006D7F57"/>
    <w:rsid w:val="0070556B"/>
    <w:rsid w:val="007157A8"/>
    <w:rsid w:val="007469AF"/>
    <w:rsid w:val="00772A4B"/>
    <w:rsid w:val="00774DA0"/>
    <w:rsid w:val="007A6D3A"/>
    <w:rsid w:val="007C0F06"/>
    <w:rsid w:val="007C283D"/>
    <w:rsid w:val="007C66C7"/>
    <w:rsid w:val="007F6692"/>
    <w:rsid w:val="00802F3E"/>
    <w:rsid w:val="0081426F"/>
    <w:rsid w:val="008170DD"/>
    <w:rsid w:val="008330E5"/>
    <w:rsid w:val="00861D45"/>
    <w:rsid w:val="008627A3"/>
    <w:rsid w:val="00880BAF"/>
    <w:rsid w:val="008A5785"/>
    <w:rsid w:val="008A57BD"/>
    <w:rsid w:val="008B252A"/>
    <w:rsid w:val="008C243E"/>
    <w:rsid w:val="008C467A"/>
    <w:rsid w:val="008C620E"/>
    <w:rsid w:val="008C6974"/>
    <w:rsid w:val="008D0EA4"/>
    <w:rsid w:val="008D2040"/>
    <w:rsid w:val="008E74D7"/>
    <w:rsid w:val="00927EA0"/>
    <w:rsid w:val="00947441"/>
    <w:rsid w:val="0096552B"/>
    <w:rsid w:val="009B1657"/>
    <w:rsid w:val="009C040D"/>
    <w:rsid w:val="009C57D7"/>
    <w:rsid w:val="009D32CC"/>
    <w:rsid w:val="009D53A7"/>
    <w:rsid w:val="009F1C63"/>
    <w:rsid w:val="00A47DD5"/>
    <w:rsid w:val="00A82D69"/>
    <w:rsid w:val="00AA2557"/>
    <w:rsid w:val="00AA7E30"/>
    <w:rsid w:val="00AB1A6B"/>
    <w:rsid w:val="00AD2733"/>
    <w:rsid w:val="00AE0F66"/>
    <w:rsid w:val="00AF289A"/>
    <w:rsid w:val="00AF4389"/>
    <w:rsid w:val="00B06CF9"/>
    <w:rsid w:val="00B12803"/>
    <w:rsid w:val="00B27891"/>
    <w:rsid w:val="00B33D22"/>
    <w:rsid w:val="00B40DA4"/>
    <w:rsid w:val="00B447C8"/>
    <w:rsid w:val="00B6091D"/>
    <w:rsid w:val="00B74D11"/>
    <w:rsid w:val="00B86BF4"/>
    <w:rsid w:val="00BA3BA9"/>
    <w:rsid w:val="00BD71B8"/>
    <w:rsid w:val="00BE0A6A"/>
    <w:rsid w:val="00BE44D2"/>
    <w:rsid w:val="00BF09A0"/>
    <w:rsid w:val="00C22B25"/>
    <w:rsid w:val="00C2602F"/>
    <w:rsid w:val="00C37010"/>
    <w:rsid w:val="00C5290C"/>
    <w:rsid w:val="00C63F19"/>
    <w:rsid w:val="00C80F8F"/>
    <w:rsid w:val="00CA51B6"/>
    <w:rsid w:val="00CF7B8F"/>
    <w:rsid w:val="00D12496"/>
    <w:rsid w:val="00D13555"/>
    <w:rsid w:val="00D36736"/>
    <w:rsid w:val="00D75BF8"/>
    <w:rsid w:val="00D81BE8"/>
    <w:rsid w:val="00DA2F80"/>
    <w:rsid w:val="00DB3659"/>
    <w:rsid w:val="00DB4FE6"/>
    <w:rsid w:val="00DB71EC"/>
    <w:rsid w:val="00DD5229"/>
    <w:rsid w:val="00E13065"/>
    <w:rsid w:val="00E13509"/>
    <w:rsid w:val="00E15589"/>
    <w:rsid w:val="00E17E54"/>
    <w:rsid w:val="00E340DB"/>
    <w:rsid w:val="00E3757E"/>
    <w:rsid w:val="00E56547"/>
    <w:rsid w:val="00E8024A"/>
    <w:rsid w:val="00EA557F"/>
    <w:rsid w:val="00EA5883"/>
    <w:rsid w:val="00EB6816"/>
    <w:rsid w:val="00EF40F5"/>
    <w:rsid w:val="00F15B74"/>
    <w:rsid w:val="00F42392"/>
    <w:rsid w:val="00F86B84"/>
    <w:rsid w:val="00F904B6"/>
    <w:rsid w:val="00F92DEB"/>
    <w:rsid w:val="00FA58D4"/>
    <w:rsid w:val="00FB28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55673"/>
  <w15:docId w15:val="{A8F9EA69-A1E2-4835-9813-14E818B5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128"/>
    <w:rPr>
      <w:lang w:eastAsia="es-E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796128"/>
    <w:pPr>
      <w:spacing w:after="0" w:line="240" w:lineRule="auto"/>
      <w:jc w:val="center"/>
    </w:pPr>
    <w:rPr>
      <w:rFonts w:ascii="Times New Roman" w:eastAsia="Times New Roman" w:hAnsi="Times New Roman" w:cs="Times New Roman"/>
      <w:sz w:val="24"/>
      <w:szCs w:val="20"/>
      <w:u w:val="single"/>
    </w:rPr>
  </w:style>
  <w:style w:type="character" w:customStyle="1" w:styleId="TitleChar">
    <w:name w:val="Title Char"/>
    <w:basedOn w:val="DefaultParagraphFont"/>
    <w:link w:val="Title"/>
    <w:rsid w:val="00796128"/>
    <w:rPr>
      <w:rFonts w:ascii="Times New Roman" w:eastAsia="Times New Roman" w:hAnsi="Times New Roman" w:cs="Times New Roman"/>
      <w:sz w:val="24"/>
      <w:szCs w:val="20"/>
      <w:u w:val="single"/>
      <w:lang w:eastAsia="es-ES"/>
    </w:rPr>
  </w:style>
  <w:style w:type="paragraph" w:styleId="BalloonText">
    <w:name w:val="Balloon Text"/>
    <w:basedOn w:val="Normal"/>
    <w:link w:val="BalloonTextChar"/>
    <w:uiPriority w:val="99"/>
    <w:semiHidden/>
    <w:unhideWhenUsed/>
    <w:rsid w:val="00796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128"/>
    <w:rPr>
      <w:rFonts w:ascii="Tahoma" w:eastAsia="Calibri" w:hAnsi="Tahoma" w:cs="Tahoma"/>
      <w:sz w:val="16"/>
      <w:szCs w:val="16"/>
      <w:lang w:eastAsia="es-ES"/>
    </w:rPr>
  </w:style>
  <w:style w:type="table" w:styleId="TableGrid">
    <w:name w:val="Table Grid"/>
    <w:basedOn w:val="TableNormal"/>
    <w:uiPriority w:val="39"/>
    <w:rsid w:val="00BE1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F3F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3F8A"/>
    <w:rPr>
      <w:rFonts w:ascii="Calibri" w:eastAsia="Calibri" w:hAnsi="Calibri" w:cs="Calibri"/>
      <w:sz w:val="20"/>
      <w:szCs w:val="20"/>
      <w:lang w:eastAsia="es-ES"/>
    </w:rPr>
  </w:style>
  <w:style w:type="character" w:styleId="FootnoteReference">
    <w:name w:val="footnote reference"/>
    <w:basedOn w:val="DefaultParagraphFont"/>
    <w:uiPriority w:val="99"/>
    <w:semiHidden/>
    <w:unhideWhenUsed/>
    <w:rsid w:val="00CF3F8A"/>
    <w:rPr>
      <w:vertAlign w:val="superscript"/>
    </w:rPr>
  </w:style>
  <w:style w:type="paragraph" w:styleId="Revision">
    <w:name w:val="Revision"/>
    <w:hidden/>
    <w:uiPriority w:val="99"/>
    <w:semiHidden/>
    <w:rsid w:val="00FF31D1"/>
    <w:pPr>
      <w:spacing w:after="0" w:line="240" w:lineRule="auto"/>
    </w:pPr>
    <w:rPr>
      <w:lang w:eastAsia="es-ES"/>
    </w:rPr>
  </w:style>
  <w:style w:type="character" w:styleId="CommentReference">
    <w:name w:val="annotation reference"/>
    <w:basedOn w:val="DefaultParagraphFont"/>
    <w:uiPriority w:val="99"/>
    <w:semiHidden/>
    <w:unhideWhenUsed/>
    <w:rsid w:val="00FF31D1"/>
    <w:rPr>
      <w:sz w:val="16"/>
      <w:szCs w:val="16"/>
    </w:rPr>
  </w:style>
  <w:style w:type="paragraph" w:styleId="CommentText">
    <w:name w:val="annotation text"/>
    <w:basedOn w:val="Normal"/>
    <w:link w:val="CommentTextChar"/>
    <w:uiPriority w:val="99"/>
    <w:unhideWhenUsed/>
    <w:rsid w:val="00FF31D1"/>
    <w:pPr>
      <w:spacing w:line="240" w:lineRule="auto"/>
    </w:pPr>
    <w:rPr>
      <w:sz w:val="20"/>
      <w:szCs w:val="20"/>
    </w:rPr>
  </w:style>
  <w:style w:type="character" w:customStyle="1" w:styleId="CommentTextChar">
    <w:name w:val="Comment Text Char"/>
    <w:basedOn w:val="DefaultParagraphFont"/>
    <w:link w:val="CommentText"/>
    <w:uiPriority w:val="99"/>
    <w:rsid w:val="00FF31D1"/>
    <w:rPr>
      <w:rFonts w:ascii="Calibri" w:eastAsia="Calibri" w:hAnsi="Calibri" w:cs="Calibri"/>
      <w:sz w:val="20"/>
      <w:szCs w:val="20"/>
      <w:lang w:eastAsia="es-ES"/>
    </w:rPr>
  </w:style>
  <w:style w:type="paragraph" w:styleId="CommentSubject">
    <w:name w:val="annotation subject"/>
    <w:basedOn w:val="CommentText"/>
    <w:next w:val="CommentText"/>
    <w:link w:val="CommentSubjectChar"/>
    <w:uiPriority w:val="99"/>
    <w:semiHidden/>
    <w:unhideWhenUsed/>
    <w:rsid w:val="00FF31D1"/>
    <w:rPr>
      <w:b/>
      <w:bCs/>
    </w:rPr>
  </w:style>
  <w:style w:type="character" w:customStyle="1" w:styleId="CommentSubjectChar">
    <w:name w:val="Comment Subject Char"/>
    <w:basedOn w:val="CommentTextChar"/>
    <w:link w:val="CommentSubject"/>
    <w:uiPriority w:val="99"/>
    <w:semiHidden/>
    <w:rsid w:val="00FF31D1"/>
    <w:rPr>
      <w:rFonts w:ascii="Calibri" w:eastAsia="Calibri" w:hAnsi="Calibri" w:cs="Calibri"/>
      <w:b/>
      <w:bCs/>
      <w:sz w:val="20"/>
      <w:szCs w:val="20"/>
      <w:lang w:eastAsia="es-ES"/>
    </w:rPr>
  </w:style>
  <w:style w:type="paragraph" w:styleId="ListParagraph">
    <w:name w:val="List Paragraph"/>
    <w:basedOn w:val="Normal"/>
    <w:link w:val="ListParagraphChar"/>
    <w:uiPriority w:val="34"/>
    <w:qFormat/>
    <w:rsid w:val="00D7148D"/>
    <w:pPr>
      <w:ind w:left="720"/>
      <w:contextualSpacing/>
    </w:pPr>
  </w:style>
  <w:style w:type="paragraph" w:styleId="NormalWeb">
    <w:name w:val="Normal (Web)"/>
    <w:basedOn w:val="Normal"/>
    <w:uiPriority w:val="99"/>
    <w:semiHidden/>
    <w:unhideWhenUsed/>
    <w:rsid w:val="00D7148D"/>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cf01">
    <w:name w:val="cf01"/>
    <w:basedOn w:val="DefaultParagraphFont"/>
    <w:rsid w:val="00EB6816"/>
    <w:rPr>
      <w:rFonts w:ascii="Segoe UI" w:hAnsi="Segoe UI" w:cs="Segoe UI" w:hint="default"/>
      <w:sz w:val="18"/>
      <w:szCs w:val="18"/>
    </w:rPr>
  </w:style>
  <w:style w:type="paragraph" w:customStyle="1" w:styleId="pf0">
    <w:name w:val="pf0"/>
    <w:basedOn w:val="Normal"/>
    <w:rsid w:val="009C040D"/>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customStyle="1" w:styleId="ListParagraphChar">
    <w:name w:val="List Paragraph Char"/>
    <w:link w:val="ListParagraph"/>
    <w:uiPriority w:val="34"/>
    <w:rsid w:val="009C040D"/>
    <w:rPr>
      <w:lang w:eastAsia="es-ES"/>
    </w:rPr>
  </w:style>
  <w:style w:type="paragraph" w:styleId="Header">
    <w:name w:val="header"/>
    <w:basedOn w:val="Normal"/>
    <w:link w:val="HeaderChar"/>
    <w:uiPriority w:val="99"/>
    <w:unhideWhenUsed/>
    <w:rsid w:val="00C22B2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22B25"/>
    <w:rPr>
      <w:lang w:eastAsia="es-ES"/>
    </w:rPr>
  </w:style>
  <w:style w:type="paragraph" w:styleId="Footer">
    <w:name w:val="footer"/>
    <w:basedOn w:val="Normal"/>
    <w:link w:val="FooterChar"/>
    <w:uiPriority w:val="99"/>
    <w:unhideWhenUsed/>
    <w:rsid w:val="00C22B2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22B25"/>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4765">
      <w:bodyDiv w:val="1"/>
      <w:marLeft w:val="0"/>
      <w:marRight w:val="0"/>
      <w:marTop w:val="0"/>
      <w:marBottom w:val="0"/>
      <w:divBdr>
        <w:top w:val="none" w:sz="0" w:space="0" w:color="auto"/>
        <w:left w:val="none" w:sz="0" w:space="0" w:color="auto"/>
        <w:bottom w:val="none" w:sz="0" w:space="0" w:color="auto"/>
        <w:right w:val="none" w:sz="0" w:space="0" w:color="auto"/>
      </w:divBdr>
    </w:div>
    <w:div w:id="576086815">
      <w:bodyDiv w:val="1"/>
      <w:marLeft w:val="0"/>
      <w:marRight w:val="0"/>
      <w:marTop w:val="0"/>
      <w:marBottom w:val="0"/>
      <w:divBdr>
        <w:top w:val="none" w:sz="0" w:space="0" w:color="auto"/>
        <w:left w:val="none" w:sz="0" w:space="0" w:color="auto"/>
        <w:bottom w:val="none" w:sz="0" w:space="0" w:color="auto"/>
        <w:right w:val="none" w:sz="0" w:space="0" w:color="auto"/>
      </w:divBdr>
    </w:div>
    <w:div w:id="812256002">
      <w:bodyDiv w:val="1"/>
      <w:marLeft w:val="0"/>
      <w:marRight w:val="0"/>
      <w:marTop w:val="0"/>
      <w:marBottom w:val="0"/>
      <w:divBdr>
        <w:top w:val="none" w:sz="0" w:space="0" w:color="auto"/>
        <w:left w:val="none" w:sz="0" w:space="0" w:color="auto"/>
        <w:bottom w:val="none" w:sz="0" w:space="0" w:color="auto"/>
        <w:right w:val="none" w:sz="0" w:space="0" w:color="auto"/>
      </w:divBdr>
    </w:div>
    <w:div w:id="894046493">
      <w:bodyDiv w:val="1"/>
      <w:marLeft w:val="0"/>
      <w:marRight w:val="0"/>
      <w:marTop w:val="0"/>
      <w:marBottom w:val="0"/>
      <w:divBdr>
        <w:top w:val="none" w:sz="0" w:space="0" w:color="auto"/>
        <w:left w:val="none" w:sz="0" w:space="0" w:color="auto"/>
        <w:bottom w:val="none" w:sz="0" w:space="0" w:color="auto"/>
        <w:right w:val="none" w:sz="0" w:space="0" w:color="auto"/>
      </w:divBdr>
      <w:divsChild>
        <w:div w:id="518158261">
          <w:marLeft w:val="0"/>
          <w:marRight w:val="0"/>
          <w:marTop w:val="0"/>
          <w:marBottom w:val="0"/>
          <w:divBdr>
            <w:top w:val="none" w:sz="0" w:space="0" w:color="auto"/>
            <w:left w:val="none" w:sz="0" w:space="0" w:color="auto"/>
            <w:bottom w:val="none" w:sz="0" w:space="0" w:color="auto"/>
            <w:right w:val="none" w:sz="0" w:space="0" w:color="auto"/>
          </w:divBdr>
          <w:divsChild>
            <w:div w:id="79720533">
              <w:marLeft w:val="0"/>
              <w:marRight w:val="0"/>
              <w:marTop w:val="0"/>
              <w:marBottom w:val="0"/>
              <w:divBdr>
                <w:top w:val="none" w:sz="0" w:space="0" w:color="auto"/>
                <w:left w:val="none" w:sz="0" w:space="0" w:color="auto"/>
                <w:bottom w:val="none" w:sz="0" w:space="0" w:color="auto"/>
                <w:right w:val="none" w:sz="0" w:space="0" w:color="auto"/>
              </w:divBdr>
              <w:divsChild>
                <w:div w:id="479544682">
                  <w:marLeft w:val="0"/>
                  <w:marRight w:val="0"/>
                  <w:marTop w:val="0"/>
                  <w:marBottom w:val="0"/>
                  <w:divBdr>
                    <w:top w:val="none" w:sz="0" w:space="0" w:color="auto"/>
                    <w:left w:val="none" w:sz="0" w:space="0" w:color="auto"/>
                    <w:bottom w:val="none" w:sz="0" w:space="0" w:color="auto"/>
                    <w:right w:val="none" w:sz="0" w:space="0" w:color="auto"/>
                  </w:divBdr>
                  <w:divsChild>
                    <w:div w:id="20427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5213">
          <w:marLeft w:val="0"/>
          <w:marRight w:val="0"/>
          <w:marTop w:val="0"/>
          <w:marBottom w:val="0"/>
          <w:divBdr>
            <w:top w:val="none" w:sz="0" w:space="0" w:color="auto"/>
            <w:left w:val="none" w:sz="0" w:space="0" w:color="auto"/>
            <w:bottom w:val="none" w:sz="0" w:space="0" w:color="auto"/>
            <w:right w:val="none" w:sz="0" w:space="0" w:color="auto"/>
          </w:divBdr>
          <w:divsChild>
            <w:div w:id="234441809">
              <w:marLeft w:val="0"/>
              <w:marRight w:val="0"/>
              <w:marTop w:val="0"/>
              <w:marBottom w:val="0"/>
              <w:divBdr>
                <w:top w:val="none" w:sz="0" w:space="0" w:color="auto"/>
                <w:left w:val="none" w:sz="0" w:space="0" w:color="auto"/>
                <w:bottom w:val="none" w:sz="0" w:space="0" w:color="auto"/>
                <w:right w:val="none" w:sz="0" w:space="0" w:color="auto"/>
              </w:divBdr>
              <w:divsChild>
                <w:div w:id="464474235">
                  <w:marLeft w:val="0"/>
                  <w:marRight w:val="0"/>
                  <w:marTop w:val="0"/>
                  <w:marBottom w:val="0"/>
                  <w:divBdr>
                    <w:top w:val="none" w:sz="0" w:space="0" w:color="auto"/>
                    <w:left w:val="none" w:sz="0" w:space="0" w:color="auto"/>
                    <w:bottom w:val="none" w:sz="0" w:space="0" w:color="auto"/>
                    <w:right w:val="none" w:sz="0" w:space="0" w:color="auto"/>
                  </w:divBdr>
                  <w:divsChild>
                    <w:div w:id="1892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12382">
      <w:bodyDiv w:val="1"/>
      <w:marLeft w:val="0"/>
      <w:marRight w:val="0"/>
      <w:marTop w:val="0"/>
      <w:marBottom w:val="0"/>
      <w:divBdr>
        <w:top w:val="none" w:sz="0" w:space="0" w:color="auto"/>
        <w:left w:val="none" w:sz="0" w:space="0" w:color="auto"/>
        <w:bottom w:val="none" w:sz="0" w:space="0" w:color="auto"/>
        <w:right w:val="none" w:sz="0" w:space="0" w:color="auto"/>
      </w:divBdr>
    </w:div>
    <w:div w:id="1772385670">
      <w:bodyDiv w:val="1"/>
      <w:marLeft w:val="0"/>
      <w:marRight w:val="0"/>
      <w:marTop w:val="0"/>
      <w:marBottom w:val="0"/>
      <w:divBdr>
        <w:top w:val="none" w:sz="0" w:space="0" w:color="auto"/>
        <w:left w:val="none" w:sz="0" w:space="0" w:color="auto"/>
        <w:bottom w:val="none" w:sz="0" w:space="0" w:color="auto"/>
        <w:right w:val="none" w:sz="0" w:space="0" w:color="auto"/>
      </w:divBdr>
    </w:div>
    <w:div w:id="1781022087">
      <w:bodyDiv w:val="1"/>
      <w:marLeft w:val="0"/>
      <w:marRight w:val="0"/>
      <w:marTop w:val="0"/>
      <w:marBottom w:val="0"/>
      <w:divBdr>
        <w:top w:val="none" w:sz="0" w:space="0" w:color="auto"/>
        <w:left w:val="none" w:sz="0" w:space="0" w:color="auto"/>
        <w:bottom w:val="none" w:sz="0" w:space="0" w:color="auto"/>
        <w:right w:val="none" w:sz="0" w:space="0" w:color="auto"/>
      </w:divBdr>
    </w:div>
    <w:div w:id="1991714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XX+NVQk8RMAglqNGAQiR4+i8g==">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4DE22-ACB7-448C-9E52-52D51918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1589</Words>
  <Characters>9063</Characters>
  <Application>Microsoft Office Word</Application>
  <DocSecurity>0</DocSecurity>
  <Lines>75</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YRT</dc:creator>
  <cp:lastModifiedBy>Niza</cp:lastModifiedBy>
  <cp:revision>2</cp:revision>
  <cp:lastPrinted>2024-10-29T14:42:00Z</cp:lastPrinted>
  <dcterms:created xsi:type="dcterms:W3CDTF">2025-06-10T02:06:00Z</dcterms:created>
  <dcterms:modified xsi:type="dcterms:W3CDTF">2025-06-10T02:06:00Z</dcterms:modified>
</cp:coreProperties>
</file>